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C1457" w14:textId="22ADC020" w:rsidR="00603A51" w:rsidRDefault="00B63AB7" w:rsidP="00B63AB7">
      <w:pPr>
        <w:spacing w:after="0"/>
        <w:jc w:val="center"/>
        <w:rPr>
          <w:b/>
          <w:sz w:val="30"/>
          <w:szCs w:val="30"/>
        </w:rPr>
      </w:pPr>
      <w:bookmarkStart w:id="0" w:name="_Hlk43981934"/>
      <w:r>
        <w:rPr>
          <w:b/>
          <w:sz w:val="30"/>
          <w:szCs w:val="30"/>
        </w:rPr>
        <w:t>Evaluation of proposed national program COVID-19 mitigation SOPs</w:t>
      </w:r>
      <w:r w:rsidR="00FC35E9">
        <w:rPr>
          <w:b/>
          <w:sz w:val="30"/>
          <w:szCs w:val="30"/>
        </w:rPr>
        <w:t xml:space="preserve"> for resuming </w:t>
      </w:r>
      <w:r w:rsidR="00387A8E">
        <w:rPr>
          <w:b/>
          <w:sz w:val="30"/>
          <w:szCs w:val="30"/>
        </w:rPr>
        <w:t>MMDP support for hydrocele patients</w:t>
      </w:r>
      <w:bookmarkEnd w:id="0"/>
    </w:p>
    <w:p w14:paraId="4E862761" w14:textId="0BA18AC9" w:rsidR="00B63AB7" w:rsidRDefault="00B63AB7" w:rsidP="00B63AB7">
      <w:pPr>
        <w:spacing w:after="0"/>
        <w:rPr>
          <w:b/>
          <w:sz w:val="30"/>
          <w:szCs w:val="30"/>
        </w:rPr>
      </w:pPr>
    </w:p>
    <w:p w14:paraId="4F55ECA1" w14:textId="7967BA4E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Evaluator:</w:t>
      </w:r>
    </w:p>
    <w:p w14:paraId="1B633042" w14:textId="00E5C4F2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Date:</w:t>
      </w:r>
    </w:p>
    <w:p w14:paraId="09C127A6" w14:textId="3C4BCE45" w:rsidR="00B63AB7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Country:</w:t>
      </w:r>
    </w:p>
    <w:p w14:paraId="6D534F6A" w14:textId="66FE7F99" w:rsidR="00FC35E9" w:rsidRDefault="00B63AB7" w:rsidP="00B63AB7">
      <w:pPr>
        <w:spacing w:after="0"/>
        <w:rPr>
          <w:b/>
          <w:sz w:val="30"/>
          <w:szCs w:val="30"/>
        </w:rPr>
      </w:pPr>
      <w:r>
        <w:rPr>
          <w:b/>
          <w:sz w:val="30"/>
          <w:szCs w:val="30"/>
        </w:rPr>
        <w:t>SOP document</w:t>
      </w:r>
      <w:r w:rsidR="00FC35E9">
        <w:rPr>
          <w:b/>
          <w:sz w:val="30"/>
          <w:szCs w:val="30"/>
        </w:rPr>
        <w:t>s to be reviewed:</w:t>
      </w:r>
    </w:p>
    <w:p w14:paraId="4334FB37" w14:textId="38E0A4A4" w:rsidR="00B63AB7" w:rsidRPr="00FC35E9" w:rsidRDefault="00FC35E9" w:rsidP="00FC35E9">
      <w:pPr>
        <w:pStyle w:val="ListParagraph"/>
        <w:numPr>
          <w:ilvl w:val="0"/>
          <w:numId w:val="21"/>
        </w:numPr>
        <w:spacing w:after="0"/>
        <w:rPr>
          <w:b/>
          <w:sz w:val="30"/>
          <w:szCs w:val="30"/>
        </w:rPr>
      </w:pPr>
      <w:proofErr w:type="spellStart"/>
      <w:r>
        <w:rPr>
          <w:b/>
          <w:sz w:val="30"/>
          <w:szCs w:val="30"/>
        </w:rPr>
        <w:t>SoP</w:t>
      </w:r>
      <w:proofErr w:type="spellEnd"/>
      <w:r>
        <w:rPr>
          <w:b/>
          <w:sz w:val="30"/>
          <w:szCs w:val="30"/>
        </w:rPr>
        <w:t xml:space="preserve"> </w:t>
      </w:r>
    </w:p>
    <w:p w14:paraId="2029DED5" w14:textId="37EBFA8F" w:rsidR="00195169" w:rsidRPr="00660C51" w:rsidRDefault="00195169" w:rsidP="1DEBC93F">
      <w:pPr>
        <w:rPr>
          <w:b/>
          <w:bCs/>
          <w:sz w:val="24"/>
          <w:szCs w:val="24"/>
        </w:rPr>
      </w:pPr>
    </w:p>
    <w:p w14:paraId="61815A26" w14:textId="04B3320E" w:rsidR="00387A8E" w:rsidRDefault="5AB8839A" w:rsidP="1DEBC93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1DEBC93F">
        <w:rPr>
          <w:rFonts w:ascii="Calibri" w:eastAsia="Calibri" w:hAnsi="Calibri" w:cs="Calibri"/>
          <w:sz w:val="24"/>
          <w:szCs w:val="24"/>
        </w:rPr>
        <w:t xml:space="preserve">Mitigation measures should be implemented to decrease risk of transmission of SARS-CoV-2 in conjunction with </w:t>
      </w:r>
      <w:r w:rsidR="00387A8E">
        <w:rPr>
          <w:rFonts w:ascii="Calibri" w:eastAsia="Calibri" w:hAnsi="Calibri" w:cs="Calibri"/>
          <w:sz w:val="24"/>
          <w:szCs w:val="24"/>
        </w:rPr>
        <w:t>hydrocele surgical activities</w:t>
      </w:r>
      <w:r w:rsidR="00FC35E9">
        <w:rPr>
          <w:rFonts w:ascii="Calibri" w:eastAsia="Calibri" w:hAnsi="Calibri" w:cs="Calibri"/>
          <w:sz w:val="24"/>
          <w:szCs w:val="24"/>
        </w:rPr>
        <w:t xml:space="preserve">.  The reviewer should have copies of </w:t>
      </w:r>
      <w:r w:rsidR="00387A8E">
        <w:rPr>
          <w:rFonts w:ascii="Calibri" w:eastAsia="Calibri" w:hAnsi="Calibri" w:cs="Calibri"/>
          <w:sz w:val="24"/>
          <w:szCs w:val="24"/>
        </w:rPr>
        <w:t>the</w:t>
      </w:r>
      <w:r w:rsidR="00FC35E9">
        <w:rPr>
          <w:rFonts w:ascii="Calibri" w:eastAsia="Calibri" w:hAnsi="Calibri" w:cs="Calibri"/>
          <w:sz w:val="24"/>
          <w:szCs w:val="24"/>
        </w:rPr>
        <w:t xml:space="preserve"> standard operating procedure (</w:t>
      </w:r>
      <w:proofErr w:type="spellStart"/>
      <w:r w:rsidR="00FC35E9">
        <w:rPr>
          <w:rFonts w:ascii="Calibri" w:eastAsia="Calibri" w:hAnsi="Calibri" w:cs="Calibri"/>
          <w:sz w:val="24"/>
          <w:szCs w:val="24"/>
        </w:rPr>
        <w:t>SoP</w:t>
      </w:r>
      <w:proofErr w:type="spellEnd"/>
      <w:r w:rsidR="00FC35E9">
        <w:rPr>
          <w:rFonts w:ascii="Calibri" w:eastAsia="Calibri" w:hAnsi="Calibri" w:cs="Calibri"/>
          <w:sz w:val="24"/>
          <w:szCs w:val="24"/>
        </w:rPr>
        <w:t>).</w:t>
      </w:r>
      <w:r w:rsidR="00387A8E">
        <w:rPr>
          <w:rFonts w:ascii="Calibri" w:eastAsia="Calibri" w:hAnsi="Calibri" w:cs="Calibri"/>
          <w:sz w:val="24"/>
          <w:szCs w:val="24"/>
        </w:rPr>
        <w:t xml:space="preserve"> The </w:t>
      </w:r>
      <w:proofErr w:type="spellStart"/>
      <w:r w:rsidR="00387A8E">
        <w:rPr>
          <w:rFonts w:ascii="Calibri" w:eastAsia="Calibri" w:hAnsi="Calibri" w:cs="Calibri"/>
          <w:sz w:val="24"/>
          <w:szCs w:val="24"/>
        </w:rPr>
        <w:t>SoP</w:t>
      </w:r>
      <w:proofErr w:type="spellEnd"/>
      <w:r w:rsidR="00387A8E">
        <w:rPr>
          <w:rFonts w:ascii="Calibri" w:eastAsia="Calibri" w:hAnsi="Calibri" w:cs="Calibri"/>
          <w:sz w:val="24"/>
          <w:szCs w:val="24"/>
        </w:rPr>
        <w:t xml:space="preserve"> should include sections related to the activities being conducted. </w:t>
      </w:r>
    </w:p>
    <w:p w14:paraId="362964C3" w14:textId="77777777" w:rsidR="00387A8E" w:rsidRPr="005E6FD2" w:rsidRDefault="00387A8E" w:rsidP="005E6FD2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E6FD2">
        <w:rPr>
          <w:rFonts w:ascii="Calibri" w:eastAsia="Calibri" w:hAnsi="Calibri" w:cs="Calibri"/>
          <w:sz w:val="24"/>
          <w:szCs w:val="24"/>
        </w:rPr>
        <w:t xml:space="preserve">This could include: </w:t>
      </w:r>
    </w:p>
    <w:p w14:paraId="601F641F" w14:textId="15CD84CF" w:rsidR="00387A8E" w:rsidRDefault="00387A8E" w:rsidP="00387A8E">
      <w:pPr>
        <w:pStyle w:val="ListParagraph"/>
        <w:numPr>
          <w:ilvl w:val="0"/>
          <w:numId w:val="27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E6FD2">
        <w:rPr>
          <w:rFonts w:ascii="Calibri" w:eastAsia="Calibri" w:hAnsi="Calibri" w:cs="Calibri"/>
          <w:sz w:val="24"/>
          <w:szCs w:val="24"/>
        </w:rPr>
        <w:t>hydrocele case finding</w:t>
      </w:r>
      <w:r>
        <w:rPr>
          <w:rFonts w:ascii="Calibri" w:eastAsia="Calibri" w:hAnsi="Calibri" w:cs="Calibri"/>
          <w:sz w:val="24"/>
          <w:szCs w:val="24"/>
        </w:rPr>
        <w:t>;</w:t>
      </w:r>
    </w:p>
    <w:p w14:paraId="0D7981CA" w14:textId="5298CF78" w:rsidR="00387A8E" w:rsidRDefault="00387A8E" w:rsidP="00387A8E">
      <w:pPr>
        <w:pStyle w:val="ListParagraph"/>
        <w:numPr>
          <w:ilvl w:val="0"/>
          <w:numId w:val="27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 w:rsidRPr="005E6FD2">
        <w:rPr>
          <w:rFonts w:ascii="Calibri" w:eastAsia="Calibri" w:hAnsi="Calibri" w:cs="Calibri"/>
          <w:sz w:val="24"/>
          <w:szCs w:val="24"/>
        </w:rPr>
        <w:t xml:space="preserve">hydrocele </w:t>
      </w:r>
      <w:r w:rsidR="002C09BB">
        <w:rPr>
          <w:rFonts w:ascii="Calibri" w:eastAsia="Calibri" w:hAnsi="Calibri" w:cs="Calibri"/>
          <w:sz w:val="24"/>
          <w:szCs w:val="24"/>
        </w:rPr>
        <w:t>pre-operative assessments (verification)</w:t>
      </w:r>
      <w:r w:rsidR="004461DE">
        <w:rPr>
          <w:rFonts w:ascii="Calibri" w:eastAsia="Calibri" w:hAnsi="Calibri" w:cs="Calibri"/>
          <w:sz w:val="24"/>
          <w:szCs w:val="24"/>
        </w:rPr>
        <w:t xml:space="preserve">, </w:t>
      </w:r>
      <w:r w:rsidRPr="005E6FD2">
        <w:rPr>
          <w:rFonts w:ascii="Calibri" w:eastAsia="Calibri" w:hAnsi="Calibri" w:cs="Calibri"/>
          <w:sz w:val="24"/>
          <w:szCs w:val="24"/>
        </w:rPr>
        <w:t>surgeries</w:t>
      </w:r>
      <w:r w:rsidR="002C09BB">
        <w:rPr>
          <w:rFonts w:ascii="Calibri" w:eastAsia="Calibri" w:hAnsi="Calibri" w:cs="Calibri"/>
          <w:sz w:val="24"/>
          <w:szCs w:val="24"/>
        </w:rPr>
        <w:t xml:space="preserve"> at the health facility</w:t>
      </w:r>
      <w:r w:rsidR="004461DE">
        <w:rPr>
          <w:rFonts w:ascii="Calibri" w:eastAsia="Calibri" w:hAnsi="Calibri" w:cs="Calibri"/>
          <w:sz w:val="24"/>
          <w:szCs w:val="24"/>
        </w:rPr>
        <w:t xml:space="preserve"> and post-operative follow-up.</w:t>
      </w:r>
    </w:p>
    <w:p w14:paraId="3CB77648" w14:textId="6CD9BECF" w:rsidR="00FC35E9" w:rsidRDefault="00387A8E" w:rsidP="1DEBC93F">
      <w:p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accordance with this, t</w:t>
      </w:r>
      <w:r w:rsidR="00FC35E9">
        <w:rPr>
          <w:rFonts w:ascii="Calibri" w:eastAsia="Calibri" w:hAnsi="Calibri" w:cs="Calibri"/>
          <w:sz w:val="24"/>
          <w:szCs w:val="24"/>
        </w:rPr>
        <w:t>he evaluation is divided into three areas:</w:t>
      </w:r>
    </w:p>
    <w:p w14:paraId="749797FA" w14:textId="77777777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General mitigation measures</w:t>
      </w:r>
    </w:p>
    <w:p w14:paraId="69A2D866" w14:textId="7879FF8F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Mitigation measures for </w:t>
      </w:r>
      <w:r w:rsidR="00387A8E">
        <w:rPr>
          <w:rFonts w:ascii="Calibri" w:eastAsia="Calibri" w:hAnsi="Calibri" w:cs="Calibri"/>
          <w:sz w:val="24"/>
          <w:szCs w:val="24"/>
        </w:rPr>
        <w:t xml:space="preserve">hydrocele </w:t>
      </w:r>
      <w:r>
        <w:rPr>
          <w:rFonts w:ascii="Calibri" w:eastAsia="Calibri" w:hAnsi="Calibri" w:cs="Calibri"/>
          <w:sz w:val="24"/>
          <w:szCs w:val="24"/>
        </w:rPr>
        <w:t>case finding</w:t>
      </w:r>
    </w:p>
    <w:p w14:paraId="0729F97B" w14:textId="7D7910F6" w:rsidR="00FC35E9" w:rsidRDefault="00FC35E9" w:rsidP="00FC35E9">
      <w:pPr>
        <w:pStyle w:val="ListParagraph"/>
        <w:numPr>
          <w:ilvl w:val="0"/>
          <w:numId w:val="22"/>
        </w:numPr>
        <w:spacing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Mitigation measures </w:t>
      </w:r>
      <w:r w:rsidR="002C09BB" w:rsidRPr="00EE028B">
        <w:rPr>
          <w:rFonts w:ascii="Calibri" w:eastAsia="Calibri" w:hAnsi="Calibri" w:cs="Calibri"/>
          <w:sz w:val="24"/>
          <w:szCs w:val="24"/>
        </w:rPr>
        <w:t xml:space="preserve">hydrocele </w:t>
      </w:r>
      <w:r w:rsidR="002C09BB">
        <w:rPr>
          <w:rFonts w:ascii="Calibri" w:eastAsia="Calibri" w:hAnsi="Calibri" w:cs="Calibri"/>
          <w:sz w:val="24"/>
          <w:szCs w:val="24"/>
        </w:rPr>
        <w:t>pre-operative assessments (verification)</w:t>
      </w:r>
      <w:r w:rsidR="004461DE">
        <w:rPr>
          <w:rFonts w:ascii="Calibri" w:eastAsia="Calibri" w:hAnsi="Calibri" w:cs="Calibri"/>
          <w:sz w:val="24"/>
          <w:szCs w:val="24"/>
        </w:rPr>
        <w:t xml:space="preserve">, </w:t>
      </w:r>
      <w:r w:rsidR="002C09BB">
        <w:rPr>
          <w:rFonts w:ascii="Calibri" w:eastAsia="Calibri" w:hAnsi="Calibri" w:cs="Calibri"/>
          <w:sz w:val="24"/>
          <w:szCs w:val="24"/>
        </w:rPr>
        <w:t xml:space="preserve">hydrocele </w:t>
      </w:r>
      <w:r w:rsidR="002C09BB" w:rsidRPr="00EE028B">
        <w:rPr>
          <w:rFonts w:ascii="Calibri" w:eastAsia="Calibri" w:hAnsi="Calibri" w:cs="Calibri"/>
          <w:sz w:val="24"/>
          <w:szCs w:val="24"/>
        </w:rPr>
        <w:t>surgeries</w:t>
      </w:r>
      <w:r w:rsidR="002C09BB">
        <w:rPr>
          <w:rFonts w:ascii="Calibri" w:eastAsia="Calibri" w:hAnsi="Calibri" w:cs="Calibri"/>
          <w:sz w:val="24"/>
          <w:szCs w:val="24"/>
        </w:rPr>
        <w:t xml:space="preserve"> conducted at the health facility</w:t>
      </w:r>
      <w:r w:rsidR="002C09BB" w:rsidDel="002C09BB">
        <w:rPr>
          <w:rFonts w:ascii="Calibri" w:eastAsia="Calibri" w:hAnsi="Calibri" w:cs="Calibri"/>
          <w:sz w:val="24"/>
          <w:szCs w:val="24"/>
        </w:rPr>
        <w:t xml:space="preserve"> </w:t>
      </w:r>
      <w:r w:rsidR="004461DE">
        <w:rPr>
          <w:rFonts w:ascii="Calibri" w:eastAsia="Calibri" w:hAnsi="Calibri" w:cs="Calibri"/>
          <w:sz w:val="24"/>
          <w:szCs w:val="24"/>
        </w:rPr>
        <w:t>and post-operative follow-up</w:t>
      </w:r>
    </w:p>
    <w:p w14:paraId="6A077DAC" w14:textId="77777777" w:rsidR="002C09BB" w:rsidRDefault="002C09BB" w:rsidP="1DEBC93F">
      <w:pPr>
        <w:rPr>
          <w:b/>
          <w:bCs/>
          <w:sz w:val="24"/>
          <w:szCs w:val="24"/>
        </w:rPr>
      </w:pPr>
    </w:p>
    <w:p w14:paraId="72A1E38B" w14:textId="1E597C6F" w:rsidR="00195169" w:rsidRDefault="00195169" w:rsidP="1DEBC93F">
      <w:pPr>
        <w:rPr>
          <w:b/>
          <w:bCs/>
          <w:sz w:val="24"/>
          <w:szCs w:val="24"/>
        </w:rPr>
      </w:pPr>
      <w:r w:rsidRPr="1DEBC93F">
        <w:rPr>
          <w:b/>
          <w:bCs/>
          <w:sz w:val="24"/>
          <w:szCs w:val="24"/>
        </w:rPr>
        <w:t xml:space="preserve">General </w:t>
      </w:r>
      <w:r w:rsidR="009646CE" w:rsidRPr="1DEBC93F">
        <w:rPr>
          <w:b/>
          <w:bCs/>
          <w:sz w:val="24"/>
          <w:szCs w:val="24"/>
        </w:rPr>
        <w:t xml:space="preserve">mitigation </w:t>
      </w:r>
      <w:r w:rsidRPr="1DEBC93F">
        <w:rPr>
          <w:b/>
          <w:bCs/>
          <w:sz w:val="24"/>
          <w:szCs w:val="24"/>
        </w:rPr>
        <w:t>measures</w:t>
      </w:r>
    </w:p>
    <w:p w14:paraId="79F55D85" w14:textId="5DC52F7A" w:rsidR="00FC35E9" w:rsidRPr="00FC35E9" w:rsidRDefault="00FC35E9" w:rsidP="1DEBC93F">
      <w:pPr>
        <w:rPr>
          <w:sz w:val="24"/>
          <w:szCs w:val="24"/>
        </w:rPr>
      </w:pPr>
      <w:r>
        <w:rPr>
          <w:sz w:val="24"/>
          <w:szCs w:val="24"/>
        </w:rPr>
        <w:t xml:space="preserve">General mitigation measures are based upon WHO recommendations.  They are national in scope and affect all aspects of </w:t>
      </w:r>
      <w:r w:rsidR="002C09BB">
        <w:rPr>
          <w:sz w:val="24"/>
          <w:szCs w:val="24"/>
        </w:rPr>
        <w:t xml:space="preserve">hydrocele </w:t>
      </w:r>
      <w:r>
        <w:rPr>
          <w:sz w:val="24"/>
          <w:szCs w:val="24"/>
        </w:rPr>
        <w:t xml:space="preserve">work, </w:t>
      </w:r>
      <w:r w:rsidR="001E2AC5">
        <w:rPr>
          <w:sz w:val="24"/>
          <w:szCs w:val="24"/>
        </w:rPr>
        <w:t xml:space="preserve">such as </w:t>
      </w:r>
      <w:r>
        <w:rPr>
          <w:sz w:val="24"/>
          <w:szCs w:val="24"/>
        </w:rPr>
        <w:t>case finding</w:t>
      </w:r>
      <w:r w:rsidR="001E2AC5">
        <w:rPr>
          <w:sz w:val="24"/>
          <w:szCs w:val="24"/>
        </w:rPr>
        <w:t>,</w:t>
      </w:r>
      <w:r w:rsidR="005E6FD2">
        <w:rPr>
          <w:sz w:val="24"/>
          <w:szCs w:val="24"/>
        </w:rPr>
        <w:t xml:space="preserve"> </w:t>
      </w:r>
      <w:r w:rsidR="001E2AC5">
        <w:rPr>
          <w:sz w:val="24"/>
          <w:szCs w:val="24"/>
        </w:rPr>
        <w:t>surgeries</w:t>
      </w:r>
      <w:r>
        <w:rPr>
          <w:sz w:val="24"/>
          <w:szCs w:val="24"/>
        </w:rPr>
        <w:t xml:space="preserve">, </w:t>
      </w:r>
      <w:r w:rsidR="001E2AC5">
        <w:rPr>
          <w:sz w:val="24"/>
          <w:szCs w:val="24"/>
        </w:rPr>
        <w:t xml:space="preserve">social mobilisation activities, meetings, trainings </w:t>
      </w:r>
      <w:r>
        <w:rPr>
          <w:sz w:val="24"/>
          <w:szCs w:val="24"/>
        </w:rPr>
        <w:t xml:space="preserve">and </w:t>
      </w:r>
      <w:r w:rsidR="001E2AC5">
        <w:rPr>
          <w:sz w:val="24"/>
          <w:szCs w:val="24"/>
        </w:rPr>
        <w:t xml:space="preserve">patient </w:t>
      </w:r>
      <w:r>
        <w:rPr>
          <w:sz w:val="24"/>
          <w:szCs w:val="24"/>
        </w:rPr>
        <w:t>follow 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4776"/>
        <w:gridCol w:w="2500"/>
      </w:tblGrid>
      <w:tr w:rsidR="007D182D" w14:paraId="6EA17EAF" w14:textId="6A944614" w:rsidTr="1DEBC93F">
        <w:tc>
          <w:tcPr>
            <w:tcW w:w="1740" w:type="dxa"/>
          </w:tcPr>
          <w:p w14:paraId="47A33BAA" w14:textId="77777777" w:rsidR="007D182D" w:rsidRPr="00B200D0" w:rsidRDefault="007D182D" w:rsidP="00603A51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Area</w:t>
            </w:r>
          </w:p>
        </w:tc>
        <w:tc>
          <w:tcPr>
            <w:tcW w:w="4776" w:type="dxa"/>
          </w:tcPr>
          <w:p w14:paraId="5C34BF73" w14:textId="77777777" w:rsidR="007D182D" w:rsidRPr="00B200D0" w:rsidRDefault="007D182D" w:rsidP="00603A51">
            <w:pPr>
              <w:rPr>
                <w:b/>
                <w:sz w:val="24"/>
              </w:rPr>
            </w:pPr>
            <w:r w:rsidRPr="00B200D0">
              <w:rPr>
                <w:b/>
                <w:sz w:val="24"/>
              </w:rPr>
              <w:t>Consideration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500" w:type="dxa"/>
          </w:tcPr>
          <w:p w14:paraId="555163A7" w14:textId="423B5748" w:rsidR="007D182D" w:rsidRPr="00B200D0" w:rsidRDefault="007D182D" w:rsidP="00603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7D182D" w14:paraId="33D8A9A6" w14:textId="2E68D735" w:rsidTr="1DEBC93F">
        <w:tc>
          <w:tcPr>
            <w:tcW w:w="1740" w:type="dxa"/>
          </w:tcPr>
          <w:p w14:paraId="04AA1339" w14:textId="2EBD9141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Infection prevention and control</w:t>
            </w:r>
          </w:p>
        </w:tc>
        <w:tc>
          <w:tcPr>
            <w:tcW w:w="4776" w:type="dxa"/>
          </w:tcPr>
          <w:p w14:paraId="23503FED" w14:textId="77777777" w:rsidR="007D182D" w:rsidRDefault="007D182D" w:rsidP="009C510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 xml:space="preserve">Policies and actions applied to the SOP for the planned NTD activity is consistent </w:t>
            </w:r>
            <w:r w:rsidRPr="009646CE">
              <w:rPr>
                <w:sz w:val="24"/>
              </w:rPr>
              <w:t xml:space="preserve">with </w:t>
            </w:r>
            <w:r>
              <w:rPr>
                <w:sz w:val="24"/>
              </w:rPr>
              <w:t xml:space="preserve">national rules and regulations and </w:t>
            </w:r>
            <w:r w:rsidRPr="009646CE">
              <w:rPr>
                <w:sz w:val="24"/>
              </w:rPr>
              <w:t>existing WHO COVID-19 guidance</w:t>
            </w:r>
            <w:r>
              <w:rPr>
                <w:sz w:val="24"/>
              </w:rPr>
              <w:t xml:space="preserve"> (e.g. about</w:t>
            </w:r>
            <w:r w:rsidRPr="009646CE">
              <w:rPr>
                <w:sz w:val="24"/>
              </w:rPr>
              <w:t xml:space="preserve"> use of masks, hand sanitizers, </w:t>
            </w:r>
            <w:r>
              <w:rPr>
                <w:sz w:val="24"/>
              </w:rPr>
              <w:t xml:space="preserve">and </w:t>
            </w:r>
            <w:r w:rsidRPr="009646CE">
              <w:rPr>
                <w:sz w:val="24"/>
              </w:rPr>
              <w:t>hand washing</w:t>
            </w:r>
            <w:r>
              <w:rPr>
                <w:sz w:val="24"/>
              </w:rPr>
              <w:t>)</w:t>
            </w:r>
            <w:r w:rsidRPr="009C5109">
              <w:rPr>
                <w:sz w:val="24"/>
              </w:rPr>
              <w:t xml:space="preserve"> </w:t>
            </w:r>
          </w:p>
          <w:p w14:paraId="7EC0570E" w14:textId="213F7D6B" w:rsidR="00FC35E9" w:rsidRPr="009C5109" w:rsidRDefault="00FC35E9" w:rsidP="009C5109">
            <w:pPr>
              <w:pStyle w:val="ListParagraph"/>
              <w:numPr>
                <w:ilvl w:val="0"/>
                <w:numId w:val="12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specifies national policy on the use of facial covering by health workers and volunteers.  </w:t>
            </w:r>
          </w:p>
        </w:tc>
        <w:tc>
          <w:tcPr>
            <w:tcW w:w="2500" w:type="dxa"/>
          </w:tcPr>
          <w:p w14:paraId="0714E86B" w14:textId="77777777" w:rsidR="007D182D" w:rsidRDefault="007D182D" w:rsidP="007D182D">
            <w:pPr>
              <w:pStyle w:val="ListParagraph"/>
              <w:ind w:left="360"/>
              <w:rPr>
                <w:sz w:val="24"/>
              </w:rPr>
            </w:pPr>
          </w:p>
        </w:tc>
      </w:tr>
      <w:tr w:rsidR="007D182D" w14:paraId="3394F02B" w14:textId="48251462" w:rsidTr="1DEBC93F">
        <w:tc>
          <w:tcPr>
            <w:tcW w:w="1740" w:type="dxa"/>
          </w:tcPr>
          <w:p w14:paraId="19F11EFF" w14:textId="11982653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Service delivery strategies</w:t>
            </w:r>
          </w:p>
        </w:tc>
        <w:tc>
          <w:tcPr>
            <w:tcW w:w="4776" w:type="dxa"/>
          </w:tcPr>
          <w:p w14:paraId="191E1EEC" w14:textId="2AD22B4E" w:rsidR="007D182D" w:rsidRPr="00B009EB" w:rsidRDefault="6AAEB0C0" w:rsidP="00B009EB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mentions i</w:t>
            </w:r>
            <w:r w:rsidR="007D182D" w:rsidRPr="00B009EB">
              <w:rPr>
                <w:sz w:val="24"/>
                <w:szCs w:val="24"/>
              </w:rPr>
              <w:t xml:space="preserve">ncreases made to the timeframe, </w:t>
            </w:r>
            <w:r w:rsidR="3D6E04E0" w:rsidRPr="00B009EB">
              <w:rPr>
                <w:sz w:val="24"/>
                <w:szCs w:val="24"/>
              </w:rPr>
              <w:t xml:space="preserve">the </w:t>
            </w:r>
            <w:r w:rsidR="007D182D" w:rsidRPr="00B009EB">
              <w:rPr>
                <w:sz w:val="24"/>
                <w:szCs w:val="24"/>
              </w:rPr>
              <w:t>number of health staff or community health workers for the planned activity</w:t>
            </w:r>
            <w:r w:rsidR="007D182D" w:rsidRPr="1DEBC93F">
              <w:rPr>
                <w:sz w:val="24"/>
                <w:szCs w:val="24"/>
              </w:rPr>
              <w:t xml:space="preserve"> to compensate for delays due to physical distancing and other restrictive measures</w:t>
            </w:r>
          </w:p>
        </w:tc>
        <w:tc>
          <w:tcPr>
            <w:tcW w:w="2500" w:type="dxa"/>
          </w:tcPr>
          <w:p w14:paraId="518BC054" w14:textId="77777777" w:rsidR="007D182D" w:rsidRPr="00F6417E" w:rsidRDefault="007D182D" w:rsidP="1DEBC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D182D" w14:paraId="193E52AF" w14:textId="795E305A" w:rsidTr="1DEBC93F">
        <w:tc>
          <w:tcPr>
            <w:tcW w:w="1740" w:type="dxa"/>
          </w:tcPr>
          <w:p w14:paraId="73CE7071" w14:textId="77777777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Community engagement and risk communication</w:t>
            </w:r>
          </w:p>
        </w:tc>
        <w:tc>
          <w:tcPr>
            <w:tcW w:w="4776" w:type="dxa"/>
          </w:tcPr>
          <w:p w14:paraId="51BCA28D" w14:textId="22A88A09" w:rsidR="007D182D" w:rsidRPr="009646CE" w:rsidRDefault="2B86A8DA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mentions c</w:t>
            </w:r>
            <w:r w:rsidR="007D182D" w:rsidRPr="1DEBC93F">
              <w:rPr>
                <w:sz w:val="24"/>
                <w:szCs w:val="24"/>
              </w:rPr>
              <w:t>ommunity leaders and trusted actors a</w:t>
            </w:r>
            <w:r w:rsidR="736A25E0" w:rsidRPr="1DEBC93F">
              <w:rPr>
                <w:sz w:val="24"/>
                <w:szCs w:val="24"/>
              </w:rPr>
              <w:t>s being</w:t>
            </w:r>
            <w:r w:rsidR="007D182D" w:rsidRPr="1DEBC93F">
              <w:rPr>
                <w:sz w:val="24"/>
                <w:szCs w:val="24"/>
              </w:rPr>
              <w:t xml:space="preserve"> included in planning and implementation of the activity, as well as in communicating plans to the target population</w:t>
            </w:r>
          </w:p>
          <w:p w14:paraId="4CB4CCAB" w14:textId="5D596484" w:rsidR="007D182D" w:rsidRDefault="57CE8F14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m</w:t>
            </w:r>
            <w:r w:rsidR="007D182D" w:rsidRPr="1DEBC93F">
              <w:rPr>
                <w:sz w:val="24"/>
                <w:szCs w:val="24"/>
              </w:rPr>
              <w:t>essag</w:t>
            </w:r>
            <w:r w:rsidR="6169E9FF" w:rsidRPr="1DEBC93F">
              <w:rPr>
                <w:sz w:val="24"/>
                <w:szCs w:val="24"/>
              </w:rPr>
              <w:t>ing that</w:t>
            </w:r>
            <w:r w:rsidR="007D182D" w:rsidRPr="1DEBC93F">
              <w:rPr>
                <w:sz w:val="24"/>
                <w:szCs w:val="24"/>
              </w:rPr>
              <w:t xml:space="preserve"> </w:t>
            </w:r>
            <w:r w:rsidR="0CFF07DE" w:rsidRPr="1DEBC93F">
              <w:rPr>
                <w:sz w:val="24"/>
                <w:szCs w:val="24"/>
              </w:rPr>
              <w:t xml:space="preserve">is </w:t>
            </w:r>
            <w:r w:rsidR="007D182D" w:rsidRPr="1DEBC93F">
              <w:rPr>
                <w:sz w:val="24"/>
                <w:szCs w:val="24"/>
              </w:rPr>
              <w:t xml:space="preserve">tailored to facilitate acceptance of changes and modifications </w:t>
            </w:r>
            <w:r w:rsidR="00B009EB">
              <w:rPr>
                <w:sz w:val="24"/>
                <w:szCs w:val="24"/>
              </w:rPr>
              <w:t>from</w:t>
            </w:r>
            <w:r w:rsidR="007D182D" w:rsidRPr="1DEBC93F">
              <w:rPr>
                <w:sz w:val="24"/>
                <w:szCs w:val="24"/>
              </w:rPr>
              <w:t xml:space="preserve"> pre-COVID-19 procedures, and building confidence in the ability of the health system to manage the risk of SARS-CoV-2 transmission during the planned activity</w:t>
            </w:r>
          </w:p>
          <w:p w14:paraId="4F1CA6F8" w14:textId="663EBC08" w:rsidR="007D182D" w:rsidRPr="009646CE" w:rsidRDefault="58BB12D8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 xml:space="preserve">all health workers involved in </w:t>
            </w:r>
            <w:r w:rsidR="00697835">
              <w:rPr>
                <w:sz w:val="24"/>
                <w:szCs w:val="24"/>
              </w:rPr>
              <w:t xml:space="preserve">MMDP activities for hydrocele </w:t>
            </w:r>
            <w:r w:rsidR="325599F2" w:rsidRPr="1DEBC93F">
              <w:rPr>
                <w:sz w:val="24"/>
                <w:szCs w:val="24"/>
              </w:rPr>
              <w:t xml:space="preserve">are </w:t>
            </w:r>
            <w:r w:rsidR="007D182D" w:rsidRPr="1DEBC93F">
              <w:rPr>
                <w:sz w:val="24"/>
                <w:szCs w:val="24"/>
              </w:rPr>
              <w:t>trained to convey messages on COVID-19 in line with national policies and regulations (e.g. on public health and social measures, on actions to take for suspected cases and contacts of cases)</w:t>
            </w:r>
          </w:p>
        </w:tc>
        <w:tc>
          <w:tcPr>
            <w:tcW w:w="2500" w:type="dxa"/>
          </w:tcPr>
          <w:p w14:paraId="2D71E4BB" w14:textId="77777777" w:rsidR="007D182D" w:rsidRPr="00B009EB" w:rsidRDefault="007D182D" w:rsidP="00B009EB">
            <w:pPr>
              <w:rPr>
                <w:sz w:val="24"/>
              </w:rPr>
            </w:pPr>
          </w:p>
        </w:tc>
      </w:tr>
      <w:tr w:rsidR="007D182D" w14:paraId="46C9CD5E" w14:textId="0560B37A" w:rsidTr="1DEBC93F">
        <w:tc>
          <w:tcPr>
            <w:tcW w:w="1740" w:type="dxa"/>
          </w:tcPr>
          <w:p w14:paraId="2C9CC978" w14:textId="4D54F3A0" w:rsidR="007D182D" w:rsidRDefault="007D182D" w:rsidP="00603A51">
            <w:pPr>
              <w:rPr>
                <w:sz w:val="24"/>
              </w:rPr>
            </w:pPr>
            <w:r>
              <w:rPr>
                <w:sz w:val="24"/>
              </w:rPr>
              <w:t>Supervision and feedback</w:t>
            </w:r>
          </w:p>
        </w:tc>
        <w:tc>
          <w:tcPr>
            <w:tcW w:w="4776" w:type="dxa"/>
          </w:tcPr>
          <w:p w14:paraId="3FC63FCC" w14:textId="64DFC4C5" w:rsidR="007D182D" w:rsidRDefault="006B3206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</w:t>
            </w:r>
            <w:r w:rsidR="63A64C1F" w:rsidRPr="1DEBC93F">
              <w:rPr>
                <w:sz w:val="24"/>
                <w:szCs w:val="24"/>
              </w:rPr>
              <w:t>OP specifies how s</w:t>
            </w:r>
            <w:r w:rsidR="007D182D" w:rsidRPr="1DEBC93F">
              <w:rPr>
                <w:sz w:val="24"/>
                <w:szCs w:val="24"/>
              </w:rPr>
              <w:t>upervi</w:t>
            </w:r>
            <w:r w:rsidRPr="1DEBC93F">
              <w:rPr>
                <w:sz w:val="24"/>
                <w:szCs w:val="24"/>
              </w:rPr>
              <w:t>sion</w:t>
            </w:r>
            <w:r w:rsidR="007D182D" w:rsidRPr="1DEBC93F">
              <w:rPr>
                <w:sz w:val="24"/>
                <w:szCs w:val="24"/>
              </w:rPr>
              <w:t xml:space="preserve"> and monitor</w:t>
            </w:r>
            <w:r w:rsidRPr="1DEBC93F">
              <w:rPr>
                <w:sz w:val="24"/>
                <w:szCs w:val="24"/>
              </w:rPr>
              <w:t>ing</w:t>
            </w:r>
            <w:r w:rsidR="007D182D" w:rsidRPr="1DEBC93F">
              <w:rPr>
                <w:sz w:val="24"/>
                <w:szCs w:val="24"/>
              </w:rPr>
              <w:t xml:space="preserve"> of </w:t>
            </w:r>
            <w:r w:rsidR="003C2573">
              <w:rPr>
                <w:sz w:val="24"/>
                <w:szCs w:val="24"/>
              </w:rPr>
              <w:t>MMDP hydrocele activities</w:t>
            </w:r>
            <w:r w:rsidR="007D182D" w:rsidRPr="1DEBC93F">
              <w:rPr>
                <w:sz w:val="24"/>
                <w:szCs w:val="24"/>
              </w:rPr>
              <w:t xml:space="preserve"> </w:t>
            </w:r>
            <w:r w:rsidR="34C19750" w:rsidRPr="1DEBC93F">
              <w:rPr>
                <w:sz w:val="24"/>
                <w:szCs w:val="24"/>
              </w:rPr>
              <w:t xml:space="preserve">will be </w:t>
            </w:r>
            <w:r w:rsidR="007D182D" w:rsidRPr="1DEBC93F">
              <w:rPr>
                <w:sz w:val="24"/>
                <w:szCs w:val="24"/>
              </w:rPr>
              <w:t>applied</w:t>
            </w:r>
          </w:p>
          <w:p w14:paraId="15E9D62A" w14:textId="4C2F04C6" w:rsidR="007D182D" w:rsidRPr="009646CE" w:rsidRDefault="006B3206" w:rsidP="009646CE">
            <w:pPr>
              <w:pStyle w:val="ListParagraph"/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F</w:t>
            </w:r>
            <w:r w:rsidR="007D182D">
              <w:rPr>
                <w:sz w:val="24"/>
              </w:rPr>
              <w:t xml:space="preserve">eedback mechanism </w:t>
            </w:r>
            <w:r>
              <w:rPr>
                <w:sz w:val="24"/>
              </w:rPr>
              <w:t xml:space="preserve">established </w:t>
            </w:r>
            <w:r w:rsidR="007D182D">
              <w:rPr>
                <w:sz w:val="24"/>
              </w:rPr>
              <w:t xml:space="preserve">with the aim of identifying, reporting and correcting any problems occurring during the </w:t>
            </w:r>
            <w:r w:rsidR="00F11871">
              <w:rPr>
                <w:sz w:val="24"/>
              </w:rPr>
              <w:t>planned activities</w:t>
            </w:r>
          </w:p>
        </w:tc>
        <w:tc>
          <w:tcPr>
            <w:tcW w:w="2500" w:type="dxa"/>
          </w:tcPr>
          <w:p w14:paraId="69D2051E" w14:textId="77777777" w:rsidR="007D182D" w:rsidRPr="00B009EB" w:rsidRDefault="007D182D" w:rsidP="00B009EB">
            <w:pPr>
              <w:rPr>
                <w:sz w:val="24"/>
              </w:rPr>
            </w:pPr>
          </w:p>
        </w:tc>
      </w:tr>
      <w:tr w:rsidR="00B009EB" w14:paraId="404B4667" w14:textId="77777777" w:rsidTr="1DEBC93F">
        <w:tc>
          <w:tcPr>
            <w:tcW w:w="1740" w:type="dxa"/>
          </w:tcPr>
          <w:p w14:paraId="35333FC6" w14:textId="6E7C4DE1" w:rsidR="00B009EB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People with COVID-19 symptoms</w:t>
            </w:r>
          </w:p>
        </w:tc>
        <w:tc>
          <w:tcPr>
            <w:tcW w:w="4776" w:type="dxa"/>
          </w:tcPr>
          <w:p w14:paraId="0A225DE8" w14:textId="0C33CA04" w:rsidR="00B009EB" w:rsidRPr="1DEBC93F" w:rsidRDefault="00B009EB" w:rsidP="1DEBC93F">
            <w:pPr>
              <w:pStyle w:val="ListParagraph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Anyone with COVID-19 symptoms </w:t>
            </w:r>
            <w:proofErr w:type="gramStart"/>
            <w:r w:rsidR="00A030B1">
              <w:rPr>
                <w:sz w:val="24"/>
                <w:szCs w:val="24"/>
              </w:rPr>
              <w:t xml:space="preserve">is </w:t>
            </w:r>
            <w:r>
              <w:rPr>
                <w:sz w:val="24"/>
                <w:szCs w:val="24"/>
              </w:rPr>
              <w:t xml:space="preserve"> advised</w:t>
            </w:r>
            <w:proofErr w:type="gramEnd"/>
            <w:r>
              <w:rPr>
                <w:sz w:val="24"/>
                <w:szCs w:val="24"/>
              </w:rPr>
              <w:t xml:space="preserve"> to seek care, as recommended by the national regulations</w:t>
            </w:r>
            <w:r w:rsidR="001E2AC5">
              <w:rPr>
                <w:sz w:val="24"/>
                <w:szCs w:val="24"/>
              </w:rPr>
              <w:t>, and should suspend their involvement in any planned activity.</w:t>
            </w:r>
          </w:p>
        </w:tc>
        <w:tc>
          <w:tcPr>
            <w:tcW w:w="2500" w:type="dxa"/>
          </w:tcPr>
          <w:p w14:paraId="637951FD" w14:textId="77777777" w:rsidR="00B009EB" w:rsidRPr="00B009EB" w:rsidRDefault="00B009EB" w:rsidP="00B009EB">
            <w:pPr>
              <w:rPr>
                <w:sz w:val="24"/>
              </w:rPr>
            </w:pPr>
          </w:p>
        </w:tc>
      </w:tr>
    </w:tbl>
    <w:p w14:paraId="06F6CE35" w14:textId="0C26052E" w:rsidR="00B200D0" w:rsidRDefault="00B200D0" w:rsidP="00603A51">
      <w:pPr>
        <w:rPr>
          <w:sz w:val="24"/>
        </w:rPr>
      </w:pPr>
    </w:p>
    <w:p w14:paraId="29A16F68" w14:textId="313BBD60" w:rsidR="002C09BB" w:rsidRDefault="002C09BB" w:rsidP="00603A51">
      <w:pPr>
        <w:rPr>
          <w:sz w:val="24"/>
        </w:rPr>
      </w:pPr>
    </w:p>
    <w:p w14:paraId="5BDCE87C" w14:textId="59207DF7" w:rsidR="002C09BB" w:rsidRDefault="002C09BB" w:rsidP="00603A51">
      <w:pPr>
        <w:rPr>
          <w:sz w:val="24"/>
        </w:rPr>
      </w:pPr>
    </w:p>
    <w:p w14:paraId="4E8D3F60" w14:textId="77777777" w:rsidR="002C09BB" w:rsidRDefault="002C09BB" w:rsidP="00603A51">
      <w:pPr>
        <w:rPr>
          <w:sz w:val="24"/>
        </w:rPr>
      </w:pPr>
    </w:p>
    <w:p w14:paraId="72935282" w14:textId="77777777" w:rsidR="002C09BB" w:rsidRDefault="002C09BB" w:rsidP="00603A51">
      <w:pPr>
        <w:rPr>
          <w:sz w:val="24"/>
        </w:rPr>
      </w:pPr>
    </w:p>
    <w:p w14:paraId="5C12539D" w14:textId="77777777" w:rsidR="005E6FD2" w:rsidRDefault="005E6FD2" w:rsidP="00603A51">
      <w:pPr>
        <w:rPr>
          <w:b/>
          <w:sz w:val="24"/>
        </w:rPr>
      </w:pPr>
    </w:p>
    <w:p w14:paraId="4551776F" w14:textId="70BB49FD" w:rsidR="00195169" w:rsidRPr="00660C51" w:rsidRDefault="00195169" w:rsidP="00603A51">
      <w:pPr>
        <w:rPr>
          <w:b/>
          <w:sz w:val="24"/>
        </w:rPr>
      </w:pPr>
      <w:r w:rsidRPr="00EA1CC0">
        <w:rPr>
          <w:b/>
          <w:sz w:val="24"/>
        </w:rPr>
        <w:lastRenderedPageBreak/>
        <w:t>M</w:t>
      </w:r>
      <w:r w:rsidR="009A36C2" w:rsidRPr="00EA1CC0">
        <w:rPr>
          <w:b/>
          <w:sz w:val="24"/>
        </w:rPr>
        <w:t>itigation m</w:t>
      </w:r>
      <w:r w:rsidRPr="00EA1CC0">
        <w:rPr>
          <w:b/>
          <w:sz w:val="24"/>
        </w:rPr>
        <w:t xml:space="preserve">easures applicable to </w:t>
      </w:r>
      <w:r w:rsidR="002C09BB">
        <w:rPr>
          <w:b/>
          <w:sz w:val="24"/>
        </w:rPr>
        <w:t xml:space="preserve">hydrocele </w:t>
      </w:r>
      <w:r w:rsidR="00A32208" w:rsidRPr="00EA1CC0">
        <w:rPr>
          <w:b/>
          <w:sz w:val="24"/>
        </w:rPr>
        <w:t>case finding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4839"/>
        <w:gridCol w:w="2500"/>
      </w:tblGrid>
      <w:tr w:rsidR="00EA1CC0" w14:paraId="33A9F055" w14:textId="759DFC24" w:rsidTr="1DEBC93F">
        <w:tc>
          <w:tcPr>
            <w:tcW w:w="1677" w:type="dxa"/>
          </w:tcPr>
          <w:p w14:paraId="615FAF4B" w14:textId="77777777" w:rsidR="00EA1CC0" w:rsidRPr="009A36C2" w:rsidRDefault="00EA1CC0" w:rsidP="00603A51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Area</w:t>
            </w:r>
          </w:p>
        </w:tc>
        <w:tc>
          <w:tcPr>
            <w:tcW w:w="4839" w:type="dxa"/>
          </w:tcPr>
          <w:p w14:paraId="2ED4C583" w14:textId="77777777" w:rsidR="00EA1CC0" w:rsidRPr="009A36C2" w:rsidRDefault="00EA1CC0" w:rsidP="00603A51">
            <w:pPr>
              <w:rPr>
                <w:b/>
                <w:sz w:val="24"/>
              </w:rPr>
            </w:pPr>
            <w:r w:rsidRPr="009A36C2">
              <w:rPr>
                <w:b/>
                <w:sz w:val="24"/>
              </w:rPr>
              <w:t>Considerations</w:t>
            </w:r>
          </w:p>
        </w:tc>
        <w:tc>
          <w:tcPr>
            <w:tcW w:w="2500" w:type="dxa"/>
          </w:tcPr>
          <w:p w14:paraId="48DEE105" w14:textId="2D1EA536" w:rsidR="00EA1CC0" w:rsidRPr="009A36C2" w:rsidRDefault="00EA1CC0" w:rsidP="00603A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Evaluator Comment</w:t>
            </w:r>
          </w:p>
        </w:tc>
      </w:tr>
      <w:tr w:rsidR="00EA1CC0" w14:paraId="184D3B22" w14:textId="296B650B" w:rsidTr="1DEBC93F">
        <w:tc>
          <w:tcPr>
            <w:tcW w:w="1677" w:type="dxa"/>
          </w:tcPr>
          <w:p w14:paraId="1975BA22" w14:textId="4DC1E860" w:rsidR="00EA1CC0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Training v</w:t>
            </w:r>
            <w:r w:rsidR="00EA1CC0">
              <w:rPr>
                <w:sz w:val="24"/>
              </w:rPr>
              <w:t>enue</w:t>
            </w:r>
          </w:p>
        </w:tc>
        <w:tc>
          <w:tcPr>
            <w:tcW w:w="4839" w:type="dxa"/>
          </w:tcPr>
          <w:p w14:paraId="5472683E" w14:textId="77197661" w:rsidR="00EA1CC0" w:rsidRDefault="6A84410F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 xml:space="preserve">SOP specifies that </w:t>
            </w:r>
            <w:r w:rsidR="00B009EB">
              <w:rPr>
                <w:sz w:val="24"/>
                <w:szCs w:val="24"/>
              </w:rPr>
              <w:t>training is to be held outdoors.</w:t>
            </w:r>
            <w:r w:rsidR="2D79EE66" w:rsidRPr="1DEBC93F">
              <w:rPr>
                <w:sz w:val="24"/>
                <w:szCs w:val="24"/>
              </w:rPr>
              <w:t xml:space="preserve"> If indoor</w:t>
            </w:r>
            <w:r w:rsidR="46F5A8DA" w:rsidRPr="1DEBC93F">
              <w:rPr>
                <w:sz w:val="24"/>
                <w:szCs w:val="24"/>
              </w:rPr>
              <w:t xml:space="preserve"> venues are</w:t>
            </w:r>
            <w:r w:rsidR="5F22D438" w:rsidRPr="1DEBC93F">
              <w:rPr>
                <w:sz w:val="24"/>
                <w:szCs w:val="24"/>
              </w:rPr>
              <w:t xml:space="preserve"> proposed</w:t>
            </w:r>
            <w:r w:rsidR="2D79EE66" w:rsidRPr="1DEBC93F">
              <w:rPr>
                <w:sz w:val="24"/>
                <w:szCs w:val="24"/>
              </w:rPr>
              <w:t xml:space="preserve">, use </w:t>
            </w:r>
            <w:r w:rsidR="5A932482" w:rsidRPr="1DEBC93F">
              <w:rPr>
                <w:sz w:val="24"/>
                <w:szCs w:val="24"/>
              </w:rPr>
              <w:t xml:space="preserve">of a </w:t>
            </w:r>
            <w:r w:rsidR="2D79EE66" w:rsidRPr="1DEBC93F">
              <w:rPr>
                <w:sz w:val="24"/>
                <w:szCs w:val="24"/>
              </w:rPr>
              <w:t>well-ventilated area</w:t>
            </w:r>
            <w:r w:rsidR="28E08899" w:rsidRPr="1DEBC93F">
              <w:rPr>
                <w:sz w:val="24"/>
                <w:szCs w:val="24"/>
              </w:rPr>
              <w:t xml:space="preserve"> identified</w:t>
            </w:r>
            <w:r w:rsidR="003C2573">
              <w:rPr>
                <w:sz w:val="24"/>
                <w:szCs w:val="24"/>
              </w:rPr>
              <w:t xml:space="preserve">, </w:t>
            </w:r>
            <w:r w:rsidR="00F93C6C">
              <w:rPr>
                <w:sz w:val="24"/>
                <w:szCs w:val="24"/>
              </w:rPr>
              <w:t>and</w:t>
            </w:r>
            <w:r w:rsidR="003C2573">
              <w:rPr>
                <w:sz w:val="24"/>
                <w:szCs w:val="24"/>
              </w:rPr>
              <w:t xml:space="preserve"> the training</w:t>
            </w:r>
            <w:r w:rsidR="009923F6">
              <w:rPr>
                <w:sz w:val="24"/>
                <w:szCs w:val="24"/>
              </w:rPr>
              <w:t xml:space="preserve"> should be conducted in the shortest timeframe possible</w:t>
            </w:r>
            <w:r w:rsidR="00F93C6C">
              <w:rPr>
                <w:sz w:val="24"/>
                <w:szCs w:val="24"/>
              </w:rPr>
              <w:t>)</w:t>
            </w:r>
          </w:p>
          <w:p w14:paraId="4415EDB6" w14:textId="476124F4" w:rsidR="00EA1CC0" w:rsidRPr="0063358C" w:rsidRDefault="28E08899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>SOP specifies s</w:t>
            </w:r>
            <w:r w:rsidR="2D79EE66" w:rsidRPr="00B009EB">
              <w:rPr>
                <w:sz w:val="24"/>
                <w:szCs w:val="24"/>
              </w:rPr>
              <w:t>chedules for cleaning and disinfection of t</w:t>
            </w:r>
            <w:r w:rsidR="3D049619" w:rsidRPr="00B009EB">
              <w:rPr>
                <w:sz w:val="24"/>
                <w:szCs w:val="24"/>
              </w:rPr>
              <w:t>he</w:t>
            </w:r>
            <w:r w:rsidR="2D79EE66" w:rsidRPr="00B009EB">
              <w:rPr>
                <w:sz w:val="24"/>
                <w:szCs w:val="24"/>
              </w:rPr>
              <w:t xml:space="preserve"> </w:t>
            </w:r>
            <w:r w:rsidR="00B009EB">
              <w:rPr>
                <w:sz w:val="24"/>
                <w:szCs w:val="24"/>
              </w:rPr>
              <w:t xml:space="preserve">training </w:t>
            </w:r>
            <w:r w:rsidR="2D79EE66" w:rsidRPr="00B009EB">
              <w:rPr>
                <w:sz w:val="24"/>
                <w:szCs w:val="24"/>
              </w:rPr>
              <w:t>venue</w:t>
            </w:r>
            <w:r w:rsidR="00B009EB">
              <w:rPr>
                <w:sz w:val="24"/>
                <w:szCs w:val="24"/>
              </w:rPr>
              <w:t xml:space="preserve"> prior to case finder training.  If training is to extend beyond one day, cleaning and disinfection to be carried out prior to each training day.</w:t>
            </w:r>
          </w:p>
        </w:tc>
        <w:tc>
          <w:tcPr>
            <w:tcW w:w="2500" w:type="dxa"/>
          </w:tcPr>
          <w:p w14:paraId="181023E0" w14:textId="77777777" w:rsidR="00EA1CC0" w:rsidRPr="00F6417E" w:rsidRDefault="00EA1CC0" w:rsidP="1DEBC93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651AC3" w14:paraId="3ACE2AFC" w14:textId="77777777" w:rsidTr="1DEBC93F">
        <w:tc>
          <w:tcPr>
            <w:tcW w:w="1677" w:type="dxa"/>
          </w:tcPr>
          <w:p w14:paraId="68AEE3EC" w14:textId="5658ED76" w:rsidR="00651AC3" w:rsidRDefault="00651AC3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Basic preventive measures </w:t>
            </w:r>
          </w:p>
        </w:tc>
        <w:tc>
          <w:tcPr>
            <w:tcW w:w="4839" w:type="dxa"/>
          </w:tcPr>
          <w:p w14:paraId="29879DAA" w14:textId="2C9AB663" w:rsidR="00651AC3" w:rsidRDefault="00651AC3" w:rsidP="00651A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Case finder training </w:t>
            </w:r>
            <w:r w:rsidRPr="1DEBC93F">
              <w:rPr>
                <w:sz w:val="24"/>
                <w:szCs w:val="24"/>
              </w:rPr>
              <w:t>conveys messages on the three basic preventive measures</w:t>
            </w:r>
            <w:r>
              <w:rPr>
                <w:sz w:val="24"/>
                <w:szCs w:val="24"/>
              </w:rPr>
              <w:t xml:space="preserve"> during case finding</w:t>
            </w:r>
            <w:r w:rsidRPr="1DEBC93F">
              <w:rPr>
                <w:sz w:val="24"/>
                <w:szCs w:val="24"/>
              </w:rPr>
              <w:t>:</w:t>
            </w:r>
          </w:p>
          <w:p w14:paraId="52B85088" w14:textId="4653CABB" w:rsidR="00651AC3" w:rsidRPr="008F69F5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Physica</w:t>
            </w:r>
            <w:r>
              <w:rPr>
                <w:sz w:val="24"/>
              </w:rPr>
              <w:t>l distancing: a distance of</w:t>
            </w:r>
            <w:r w:rsidRPr="000763D2">
              <w:rPr>
                <w:sz w:val="24"/>
              </w:rPr>
              <w:t xml:space="preserve"> at least 1 metre (3</w:t>
            </w:r>
            <w:r>
              <w:rPr>
                <w:sz w:val="24"/>
              </w:rPr>
              <w:t>.3</w:t>
            </w:r>
            <w:r w:rsidRPr="000763D2">
              <w:rPr>
                <w:sz w:val="24"/>
              </w:rPr>
              <w:t xml:space="preserve"> feet) between </w:t>
            </w:r>
            <w:r>
              <w:rPr>
                <w:sz w:val="24"/>
              </w:rPr>
              <w:t>any two individuals</w:t>
            </w:r>
          </w:p>
          <w:p w14:paraId="03F66014" w14:textId="1DFA3BB2" w:rsidR="00651AC3" w:rsidRPr="008F69F5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Respiratory/cough etiquette: </w:t>
            </w:r>
            <w:r>
              <w:rPr>
                <w:sz w:val="24"/>
                <w:szCs w:val="24"/>
              </w:rPr>
              <w:t xml:space="preserve">case finder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>
              <w:rPr>
                <w:sz w:val="24"/>
                <w:szCs w:val="24"/>
              </w:rPr>
              <w:t>Case finders</w:t>
            </w:r>
            <w:r w:rsidRPr="1DEBC93F">
              <w:rPr>
                <w:sz w:val="24"/>
                <w:szCs w:val="24"/>
              </w:rPr>
              <w:t xml:space="preserve"> should avoid touching their eyes, nose and mouth</w:t>
            </w:r>
            <w:r w:rsidR="001E2AC5">
              <w:rPr>
                <w:sz w:val="24"/>
                <w:szCs w:val="24"/>
              </w:rPr>
              <w:t>. They should also avoid physical gestures such as hugs and handshakes.</w:t>
            </w:r>
          </w:p>
          <w:p w14:paraId="186AD52A" w14:textId="7978126C" w:rsidR="00651AC3" w:rsidRPr="00651AC3" w:rsidRDefault="00651AC3" w:rsidP="00651AC3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case finder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with a hand sanitizer (60-80% alcohol) </w:t>
            </w:r>
          </w:p>
        </w:tc>
        <w:tc>
          <w:tcPr>
            <w:tcW w:w="2500" w:type="dxa"/>
          </w:tcPr>
          <w:p w14:paraId="55806C78" w14:textId="77777777" w:rsidR="00651AC3" w:rsidRPr="00351CFD" w:rsidRDefault="00651AC3" w:rsidP="00351CFD">
            <w:pPr>
              <w:rPr>
                <w:sz w:val="24"/>
              </w:rPr>
            </w:pPr>
          </w:p>
        </w:tc>
        <w:bookmarkStart w:id="1" w:name="_GoBack"/>
        <w:bookmarkEnd w:id="1"/>
      </w:tr>
      <w:tr w:rsidR="00EA1CC0" w14:paraId="230AFE0A" w14:textId="3E3D09CA" w:rsidTr="1DEBC93F">
        <w:tc>
          <w:tcPr>
            <w:tcW w:w="1677" w:type="dxa"/>
          </w:tcPr>
          <w:p w14:paraId="7D61E89A" w14:textId="4A332D5A" w:rsidR="00EA1CC0" w:rsidRDefault="00B009EB" w:rsidP="00603A51">
            <w:pPr>
              <w:rPr>
                <w:sz w:val="24"/>
              </w:rPr>
            </w:pPr>
            <w:r>
              <w:rPr>
                <w:sz w:val="24"/>
              </w:rPr>
              <w:t>Selection of case finders</w:t>
            </w:r>
          </w:p>
        </w:tc>
        <w:tc>
          <w:tcPr>
            <w:tcW w:w="4839" w:type="dxa"/>
          </w:tcPr>
          <w:p w14:paraId="59E835B5" w14:textId="77777777" w:rsidR="00EA1CC0" w:rsidRPr="00351CFD" w:rsidRDefault="6CEB9099" w:rsidP="00351CFD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</w:t>
            </w:r>
            <w:r w:rsidR="00351CFD">
              <w:rPr>
                <w:sz w:val="24"/>
                <w:szCs w:val="24"/>
              </w:rPr>
              <w:t xml:space="preserve">case finders and trainers </w:t>
            </w:r>
            <w:r w:rsidR="039A07BF" w:rsidRPr="1DEBC93F">
              <w:rPr>
                <w:sz w:val="24"/>
                <w:szCs w:val="24"/>
              </w:rPr>
              <w:t xml:space="preserve">should be </w:t>
            </w:r>
            <w:r w:rsidR="377E30DB" w:rsidRPr="1DEBC93F">
              <w:rPr>
                <w:sz w:val="24"/>
                <w:szCs w:val="24"/>
              </w:rPr>
              <w:t>instructed to not</w:t>
            </w:r>
            <w:r w:rsidR="2D79EE66" w:rsidRPr="1DEBC93F">
              <w:rPr>
                <w:sz w:val="24"/>
                <w:szCs w:val="24"/>
              </w:rPr>
              <w:t xml:space="preserve"> be involved in </w:t>
            </w:r>
            <w:r w:rsidR="00351CFD">
              <w:rPr>
                <w:sz w:val="24"/>
                <w:szCs w:val="24"/>
              </w:rPr>
              <w:t xml:space="preserve">training </w:t>
            </w:r>
            <w:r w:rsidR="2D79EE66" w:rsidRPr="1DEBC93F">
              <w:rPr>
                <w:sz w:val="24"/>
                <w:szCs w:val="24"/>
              </w:rPr>
              <w:t xml:space="preserve">if they experience </w:t>
            </w:r>
            <w:r w:rsidR="2D79EE66" w:rsidRPr="00351CFD">
              <w:rPr>
                <w:sz w:val="24"/>
                <w:szCs w:val="24"/>
              </w:rPr>
              <w:t>any symptoms of respiratory illness</w:t>
            </w:r>
          </w:p>
          <w:p w14:paraId="3C613606" w14:textId="2791F5B5" w:rsidR="00351CFD" w:rsidRPr="006A1138" w:rsidRDefault="00351CFD" w:rsidP="00351CF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people </w:t>
            </w:r>
            <w:r w:rsidRPr="00351CFD">
              <w:rPr>
                <w:sz w:val="24"/>
                <w:szCs w:val="24"/>
              </w:rPr>
              <w:t>with higher risk of transmitting SARS-CoV-2</w:t>
            </w:r>
            <w:r w:rsidRPr="1DEBC93F">
              <w:rPr>
                <w:b/>
                <w:bCs/>
                <w:sz w:val="24"/>
                <w:szCs w:val="24"/>
              </w:rPr>
              <w:t xml:space="preserve"> </w:t>
            </w:r>
            <w:r w:rsidRPr="1DEBC93F">
              <w:rPr>
                <w:sz w:val="24"/>
                <w:szCs w:val="24"/>
              </w:rPr>
              <w:t xml:space="preserve">to be advised that they should not </w:t>
            </w:r>
            <w:r>
              <w:rPr>
                <w:sz w:val="24"/>
                <w:szCs w:val="24"/>
              </w:rPr>
              <w:t>be trained as case finders</w:t>
            </w:r>
            <w:r w:rsidRPr="1DEBC93F">
              <w:rPr>
                <w:sz w:val="24"/>
                <w:szCs w:val="24"/>
              </w:rPr>
              <w:t xml:space="preserve"> </w:t>
            </w:r>
          </w:p>
          <w:p w14:paraId="786252C7" w14:textId="452620D1" w:rsidR="00351CFD" w:rsidRPr="006A1138" w:rsidRDefault="00351CFD" w:rsidP="00351CFD">
            <w:pPr>
              <w:pStyle w:val="ListParagraph"/>
              <w:numPr>
                <w:ilvl w:val="1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higher risk includes</w:t>
            </w:r>
            <w:r w:rsidRPr="00636A51">
              <w:rPr>
                <w:sz w:val="24"/>
              </w:rPr>
              <w:t xml:space="preserve"> those with </w:t>
            </w:r>
            <w:r w:rsidRPr="00351CFD">
              <w:rPr>
                <w:sz w:val="24"/>
              </w:rPr>
              <w:t>COVID-19 symptoms, contacts of COVID-19 cases during their period of quarantine, or those coming from areas with community transmission of COVID-19</w:t>
            </w:r>
            <w:r w:rsidRPr="00F6417E">
              <w:rPr>
                <w:b/>
                <w:bCs/>
                <w:sz w:val="24"/>
              </w:rPr>
              <w:t xml:space="preserve"> </w:t>
            </w:r>
          </w:p>
          <w:p w14:paraId="7357A8C9" w14:textId="55A3080D" w:rsidR="00351CFD" w:rsidRPr="00351CFD" w:rsidRDefault="00351CFD" w:rsidP="00351CFD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SOP specifies that people with </w:t>
            </w:r>
            <w:r w:rsidRPr="00351CFD">
              <w:rPr>
                <w:sz w:val="24"/>
                <w:szCs w:val="24"/>
              </w:rPr>
              <w:t xml:space="preserve">higher risk of developing severe illness from COVID-19 </w:t>
            </w:r>
            <w:r w:rsidRPr="00351CFD">
              <w:rPr>
                <w:sz w:val="24"/>
                <w:szCs w:val="24"/>
              </w:rPr>
              <w:lastRenderedPageBreak/>
              <w:t xml:space="preserve">advised that they should not be trained as case finders </w:t>
            </w:r>
          </w:p>
          <w:p w14:paraId="302553C2" w14:textId="27CDB044" w:rsidR="00351CFD" w:rsidRPr="00351CFD" w:rsidRDefault="00351CFD" w:rsidP="00351CFD">
            <w:pPr>
              <w:pStyle w:val="ListParagraph"/>
              <w:numPr>
                <w:ilvl w:val="1"/>
                <w:numId w:val="20"/>
              </w:numPr>
              <w:rPr>
                <w:sz w:val="24"/>
                <w:szCs w:val="24"/>
              </w:rPr>
            </w:pPr>
            <w:r w:rsidRPr="00351CFD">
              <w:rPr>
                <w:sz w:val="24"/>
                <w:szCs w:val="24"/>
              </w:rPr>
              <w:t xml:space="preserve">higher risk </w:t>
            </w:r>
            <w:r w:rsidR="00AF4449" w:rsidRPr="00351CFD">
              <w:rPr>
                <w:sz w:val="24"/>
                <w:szCs w:val="24"/>
              </w:rPr>
              <w:t>includes</w:t>
            </w:r>
            <w:r w:rsidRPr="00351CFD">
              <w:rPr>
                <w:sz w:val="24"/>
                <w:szCs w:val="24"/>
              </w:rPr>
              <w:t xml:space="preserve"> those aged ≥60 years or with pre-existing medical conditions such </w:t>
            </w:r>
            <w:proofErr w:type="gramStart"/>
            <w:r w:rsidRPr="00351CFD">
              <w:rPr>
                <w:sz w:val="24"/>
                <w:szCs w:val="24"/>
              </w:rPr>
              <w:t>as  hypertension</w:t>
            </w:r>
            <w:proofErr w:type="gramEnd"/>
            <w:r w:rsidR="00F11871">
              <w:rPr>
                <w:sz w:val="24"/>
                <w:szCs w:val="24"/>
              </w:rPr>
              <w:t xml:space="preserve"> and </w:t>
            </w:r>
            <w:r w:rsidRPr="00351CFD">
              <w:rPr>
                <w:sz w:val="24"/>
                <w:szCs w:val="24"/>
              </w:rPr>
              <w:t>diabetes mellitus).</w:t>
            </w:r>
            <w:r w:rsidRPr="1DEBC93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00" w:type="dxa"/>
          </w:tcPr>
          <w:p w14:paraId="46AD53D0" w14:textId="77777777" w:rsidR="00EA1CC0" w:rsidRPr="00351CFD" w:rsidRDefault="00EA1CC0" w:rsidP="00351CFD">
            <w:pPr>
              <w:rPr>
                <w:sz w:val="24"/>
              </w:rPr>
            </w:pPr>
          </w:p>
        </w:tc>
      </w:tr>
      <w:tr w:rsidR="00EA1CC0" w14:paraId="1DCEBDFB" w14:textId="228F1C50" w:rsidTr="1DEBC93F">
        <w:tc>
          <w:tcPr>
            <w:tcW w:w="1677" w:type="dxa"/>
          </w:tcPr>
          <w:p w14:paraId="4EFCF7FE" w14:textId="61C3F3DD" w:rsidR="00EA1CC0" w:rsidRDefault="00351CFD" w:rsidP="00603A51">
            <w:pPr>
              <w:rPr>
                <w:sz w:val="24"/>
              </w:rPr>
            </w:pPr>
            <w:r>
              <w:rPr>
                <w:sz w:val="24"/>
              </w:rPr>
              <w:t>Case finding</w:t>
            </w:r>
            <w:r w:rsidR="00EA1CC0">
              <w:rPr>
                <w:sz w:val="24"/>
              </w:rPr>
              <w:t xml:space="preserve"> </w:t>
            </w:r>
          </w:p>
        </w:tc>
        <w:tc>
          <w:tcPr>
            <w:tcW w:w="4839" w:type="dxa"/>
          </w:tcPr>
          <w:p w14:paraId="5B62031C" w14:textId="3AC60360" w:rsidR="001E2AC5" w:rsidRDefault="001E2AC5" w:rsidP="001E2AC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 should document the process in place</w:t>
            </w:r>
            <w:r w:rsidRPr="000C755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for</w:t>
            </w:r>
            <w:r w:rsidRPr="000C755F">
              <w:rPr>
                <w:sz w:val="24"/>
                <w:szCs w:val="24"/>
              </w:rPr>
              <w:t xml:space="preserve"> screening individuals for COVID-19 </w:t>
            </w:r>
            <w:r>
              <w:rPr>
                <w:sz w:val="24"/>
                <w:szCs w:val="24"/>
              </w:rPr>
              <w:t xml:space="preserve">symptoms </w:t>
            </w:r>
            <w:r w:rsidRPr="000C755F">
              <w:rPr>
                <w:sz w:val="24"/>
                <w:szCs w:val="24"/>
              </w:rPr>
              <w:t xml:space="preserve">prior to </w:t>
            </w:r>
            <w:r>
              <w:rPr>
                <w:sz w:val="24"/>
                <w:szCs w:val="24"/>
              </w:rPr>
              <w:t>case identification</w:t>
            </w:r>
            <w:r w:rsidRPr="000C755F">
              <w:rPr>
                <w:sz w:val="24"/>
                <w:szCs w:val="24"/>
              </w:rPr>
              <w:t xml:space="preserve">. </w:t>
            </w:r>
          </w:p>
          <w:p w14:paraId="784BDABA" w14:textId="77777777" w:rsidR="001E2AC5" w:rsidRDefault="001E2AC5" w:rsidP="001E2AC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755F">
              <w:rPr>
                <w:sz w:val="24"/>
                <w:szCs w:val="24"/>
              </w:rPr>
              <w:t>If screening is positive, the individual will be referred for COVID-19 services</w:t>
            </w:r>
          </w:p>
          <w:p w14:paraId="0FED3DE5" w14:textId="23D0DF7A" w:rsidR="00EA1CC0" w:rsidRPr="008C3DA5" w:rsidRDefault="3C76195F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that the d</w:t>
            </w:r>
            <w:r w:rsidR="2D79EE66" w:rsidRPr="1DEBC93F">
              <w:rPr>
                <w:sz w:val="24"/>
                <w:szCs w:val="24"/>
              </w:rPr>
              <w:t xml:space="preserve">uration of contact between </w:t>
            </w:r>
            <w:r w:rsidR="00651AC3">
              <w:rPr>
                <w:sz w:val="24"/>
                <w:szCs w:val="24"/>
              </w:rPr>
              <w:t xml:space="preserve">a case finder &amp; an individual </w:t>
            </w:r>
            <w:r w:rsidR="42731A3B" w:rsidRPr="1DEBC93F">
              <w:rPr>
                <w:sz w:val="24"/>
                <w:szCs w:val="24"/>
              </w:rPr>
              <w:t>shoul</w:t>
            </w:r>
            <w:r w:rsidR="271AFD6A" w:rsidRPr="1DEBC93F">
              <w:rPr>
                <w:sz w:val="24"/>
                <w:szCs w:val="24"/>
              </w:rPr>
              <w:t xml:space="preserve">d </w:t>
            </w:r>
            <w:r w:rsidR="42731A3B" w:rsidRPr="1DEBC93F">
              <w:rPr>
                <w:sz w:val="24"/>
                <w:szCs w:val="24"/>
              </w:rPr>
              <w:t xml:space="preserve">be </w:t>
            </w:r>
            <w:r w:rsidR="7B8C9E5A" w:rsidRPr="1DEBC93F">
              <w:rPr>
                <w:sz w:val="24"/>
                <w:szCs w:val="24"/>
              </w:rPr>
              <w:t>minimized</w:t>
            </w:r>
            <w:r w:rsidR="2D79EE66" w:rsidRPr="1DEBC93F">
              <w:rPr>
                <w:sz w:val="24"/>
                <w:szCs w:val="24"/>
              </w:rPr>
              <w:t xml:space="preserve">. </w:t>
            </w:r>
            <w:r w:rsidR="5DAA3BE8" w:rsidRPr="1DEBC93F">
              <w:rPr>
                <w:sz w:val="24"/>
                <w:szCs w:val="24"/>
              </w:rPr>
              <w:t>C</w:t>
            </w:r>
            <w:r w:rsidR="7B8C9E5A" w:rsidRPr="1DEBC93F">
              <w:rPr>
                <w:sz w:val="24"/>
                <w:szCs w:val="24"/>
              </w:rPr>
              <w:t>ontact between any two individuals</w:t>
            </w:r>
            <w:r w:rsidR="2D79EE66" w:rsidRPr="1DEBC93F">
              <w:rPr>
                <w:sz w:val="24"/>
                <w:szCs w:val="24"/>
              </w:rPr>
              <w:t xml:space="preserve"> </w:t>
            </w:r>
            <w:r w:rsidR="00651AC3">
              <w:rPr>
                <w:sz w:val="24"/>
                <w:szCs w:val="24"/>
              </w:rPr>
              <w:t>should be less than 15 minutes</w:t>
            </w:r>
            <w:r w:rsidR="7B8C9E5A" w:rsidRPr="1DEBC93F">
              <w:rPr>
                <w:sz w:val="24"/>
                <w:szCs w:val="24"/>
              </w:rPr>
              <w:t>.</w:t>
            </w:r>
            <w:r w:rsidR="2D79EE66" w:rsidRPr="1DEBC93F">
              <w:rPr>
                <w:sz w:val="24"/>
                <w:szCs w:val="24"/>
              </w:rPr>
              <w:t xml:space="preserve"> </w:t>
            </w:r>
          </w:p>
          <w:p w14:paraId="43824780" w14:textId="17954ED0" w:rsidR="00EA1CC0" w:rsidRDefault="00651AC3" w:rsidP="008C3DA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states that examination should be outside. </w:t>
            </w:r>
            <w:r w:rsidR="002C09BB">
              <w:rPr>
                <w:sz w:val="24"/>
              </w:rPr>
              <w:t>If this is not possible due to privacy, this should be conducted in a well-ventilated room whilst respecting social distancing measures</w:t>
            </w:r>
          </w:p>
          <w:p w14:paraId="59C2B60C" w14:textId="702A584F" w:rsidR="009B7134" w:rsidRPr="0063358C" w:rsidRDefault="009B7134" w:rsidP="008C3DA5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 w:rsidRPr="005E6FD2">
              <w:rPr>
                <w:sz w:val="24"/>
              </w:rPr>
              <w:t>SoP</w:t>
            </w:r>
            <w:proofErr w:type="spellEnd"/>
            <w:r w:rsidRPr="005E6FD2">
              <w:rPr>
                <w:sz w:val="24"/>
              </w:rPr>
              <w:t xml:space="preserve"> states that the case finder does not touch the patient </w:t>
            </w:r>
          </w:p>
        </w:tc>
        <w:tc>
          <w:tcPr>
            <w:tcW w:w="2500" w:type="dxa"/>
          </w:tcPr>
          <w:p w14:paraId="673DE96D" w14:textId="77777777" w:rsidR="00EA1CC0" w:rsidRPr="008C3DA5" w:rsidRDefault="00EA1CC0" w:rsidP="1DEBC93F">
            <w:pPr>
              <w:rPr>
                <w:sz w:val="24"/>
                <w:szCs w:val="24"/>
              </w:rPr>
            </w:pPr>
          </w:p>
        </w:tc>
      </w:tr>
    </w:tbl>
    <w:p w14:paraId="3C758D1B" w14:textId="04B327B8" w:rsidR="00651AC3" w:rsidRDefault="00651AC3">
      <w:r>
        <w:br w:type="page"/>
      </w:r>
    </w:p>
    <w:p w14:paraId="34EBB304" w14:textId="0F9E056E" w:rsidR="004461DE" w:rsidRPr="005E6FD2" w:rsidRDefault="00651AC3" w:rsidP="005E6FD2">
      <w:pPr>
        <w:spacing w:line="257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5E6FD2">
        <w:rPr>
          <w:b/>
          <w:bCs/>
          <w:sz w:val="24"/>
          <w:szCs w:val="24"/>
        </w:rPr>
        <w:lastRenderedPageBreak/>
        <w:t xml:space="preserve">Mitigation efforts applicable to </w:t>
      </w:r>
      <w:r w:rsidR="004461DE" w:rsidRPr="005E6FD2">
        <w:rPr>
          <w:rFonts w:ascii="Calibri" w:eastAsia="Calibri" w:hAnsi="Calibri" w:cs="Calibri"/>
          <w:b/>
          <w:bCs/>
          <w:sz w:val="24"/>
          <w:szCs w:val="24"/>
        </w:rPr>
        <w:t>hydrocele pre-operative assessments (verification), hydrocele surgeries conducted at the health facility</w:t>
      </w:r>
      <w:r w:rsidR="004461DE" w:rsidRPr="005E6FD2" w:rsidDel="002C09BB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4461DE" w:rsidRPr="005E6FD2">
        <w:rPr>
          <w:rFonts w:ascii="Calibri" w:eastAsia="Calibri" w:hAnsi="Calibri" w:cs="Calibri"/>
          <w:b/>
          <w:bCs/>
          <w:sz w:val="24"/>
          <w:szCs w:val="24"/>
        </w:rPr>
        <w:t>and post-operative follow-up</w:t>
      </w:r>
    </w:p>
    <w:p w14:paraId="68076853" w14:textId="238AB7C0" w:rsidR="00651AC3" w:rsidRPr="00651AC3" w:rsidRDefault="00651AC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4839"/>
        <w:gridCol w:w="2500"/>
      </w:tblGrid>
      <w:tr w:rsidR="00CD7CB0" w14:paraId="7A9A3580" w14:textId="77777777" w:rsidTr="1DEBC93F">
        <w:tc>
          <w:tcPr>
            <w:tcW w:w="1677" w:type="dxa"/>
          </w:tcPr>
          <w:p w14:paraId="78251FFB" w14:textId="1BB80DB4" w:rsidR="00CD7CB0" w:rsidRDefault="00CD7CB0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Microplanning for the </w:t>
            </w:r>
            <w:r w:rsidR="007912A0">
              <w:rPr>
                <w:sz w:val="24"/>
              </w:rPr>
              <w:t>surgical activities</w:t>
            </w:r>
          </w:p>
        </w:tc>
        <w:tc>
          <w:tcPr>
            <w:tcW w:w="4839" w:type="dxa"/>
          </w:tcPr>
          <w:p w14:paraId="4348C63C" w14:textId="375CC33D" w:rsidR="00CD7CB0" w:rsidRPr="009646CE" w:rsidRDefault="00CD7CB0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proofErr w:type="spellStart"/>
            <w:r>
              <w:rPr>
                <w:sz w:val="24"/>
              </w:rPr>
              <w:t>SoP</w:t>
            </w:r>
            <w:proofErr w:type="spellEnd"/>
            <w:r>
              <w:rPr>
                <w:sz w:val="24"/>
              </w:rPr>
              <w:t xml:space="preserve"> includes </w:t>
            </w:r>
            <w:r w:rsidR="007912A0">
              <w:rPr>
                <w:sz w:val="24"/>
              </w:rPr>
              <w:t>conducting a Hydrocele Health Facility Assessment in each facility prior to implementation of surgeries.</w:t>
            </w:r>
          </w:p>
        </w:tc>
        <w:tc>
          <w:tcPr>
            <w:tcW w:w="2500" w:type="dxa"/>
          </w:tcPr>
          <w:p w14:paraId="59E9D4EC" w14:textId="77777777" w:rsidR="00CD7CB0" w:rsidRDefault="00CD7CB0" w:rsidP="00603A51">
            <w:pPr>
              <w:rPr>
                <w:sz w:val="24"/>
              </w:rPr>
            </w:pPr>
          </w:p>
        </w:tc>
      </w:tr>
      <w:tr w:rsidR="009B7134" w14:paraId="578E5F24" w14:textId="77777777" w:rsidTr="1DEBC93F">
        <w:tc>
          <w:tcPr>
            <w:tcW w:w="1677" w:type="dxa"/>
          </w:tcPr>
          <w:p w14:paraId="681A08AD" w14:textId="6D86ECC7" w:rsidR="009B7134" w:rsidRDefault="007912A0" w:rsidP="009B7134">
            <w:pPr>
              <w:rPr>
                <w:sz w:val="24"/>
              </w:rPr>
            </w:pPr>
            <w:r w:rsidRPr="005E6FD2">
              <w:rPr>
                <w:sz w:val="24"/>
              </w:rPr>
              <w:t>T</w:t>
            </w:r>
            <w:r w:rsidR="009B7134" w:rsidRPr="005E6FD2">
              <w:rPr>
                <w:sz w:val="24"/>
              </w:rPr>
              <w:t xml:space="preserve">raining of </w:t>
            </w:r>
            <w:r w:rsidRPr="005E6FD2">
              <w:rPr>
                <w:sz w:val="24"/>
              </w:rPr>
              <w:t xml:space="preserve">surgical staff </w:t>
            </w:r>
            <w:r w:rsidR="009B7134" w:rsidRPr="005E6FD2">
              <w:rPr>
                <w:sz w:val="24"/>
              </w:rPr>
              <w:t xml:space="preserve"> </w:t>
            </w:r>
          </w:p>
        </w:tc>
        <w:tc>
          <w:tcPr>
            <w:tcW w:w="4839" w:type="dxa"/>
          </w:tcPr>
          <w:p w14:paraId="38BD39F8" w14:textId="02D79D8B" w:rsidR="007912A0" w:rsidRDefault="007912A0" w:rsidP="007912A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 xml:space="preserve"> SOP specifies that </w:t>
            </w:r>
            <w:r>
              <w:rPr>
                <w:sz w:val="24"/>
                <w:szCs w:val="24"/>
              </w:rPr>
              <w:t>training is to be held outdoors.</w:t>
            </w:r>
            <w:r w:rsidRPr="1DEBC93F">
              <w:rPr>
                <w:sz w:val="24"/>
                <w:szCs w:val="24"/>
              </w:rPr>
              <w:t xml:space="preserve"> If indoor venues are proposed, use of a well-ventilated area identified</w:t>
            </w:r>
          </w:p>
          <w:p w14:paraId="61400670" w14:textId="77777777" w:rsidR="003C2573" w:rsidRDefault="003C2573" w:rsidP="007912A0">
            <w:pPr>
              <w:rPr>
                <w:sz w:val="24"/>
                <w:szCs w:val="24"/>
              </w:rPr>
            </w:pPr>
          </w:p>
          <w:p w14:paraId="21F0E529" w14:textId="26DF5802" w:rsidR="009B7134" w:rsidRDefault="007912A0" w:rsidP="007912A0">
            <w:pPr>
              <w:rPr>
                <w:sz w:val="24"/>
                <w:szCs w:val="24"/>
              </w:rPr>
            </w:pPr>
            <w:r w:rsidRPr="00B009EB">
              <w:rPr>
                <w:sz w:val="24"/>
                <w:szCs w:val="24"/>
              </w:rPr>
              <w:t xml:space="preserve">SOP specifies schedules for cleaning and disinfection of the </w:t>
            </w:r>
            <w:r>
              <w:rPr>
                <w:sz w:val="24"/>
                <w:szCs w:val="24"/>
              </w:rPr>
              <w:t xml:space="preserve">training </w:t>
            </w:r>
            <w:r w:rsidRPr="00B009EB">
              <w:rPr>
                <w:sz w:val="24"/>
                <w:szCs w:val="24"/>
              </w:rPr>
              <w:t>venue</w:t>
            </w:r>
            <w:r>
              <w:rPr>
                <w:sz w:val="24"/>
                <w:szCs w:val="24"/>
              </w:rPr>
              <w:t xml:space="preserve"> prior to surgical staff training.  If training is to extend beyond one day, cleaning and disinfection to be carried out prior to each training day.</w:t>
            </w:r>
          </w:p>
          <w:p w14:paraId="183827AD" w14:textId="77777777" w:rsidR="007912A0" w:rsidRDefault="007912A0" w:rsidP="007912A0">
            <w:pPr>
              <w:rPr>
                <w:sz w:val="24"/>
                <w:szCs w:val="24"/>
              </w:rPr>
            </w:pPr>
          </w:p>
          <w:p w14:paraId="49CBCE28" w14:textId="7408C5C2" w:rsidR="007912A0" w:rsidRDefault="007912A0" w:rsidP="007912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practical training is to be conducted, it should be noted that there will be adherence to the hydrocele surgery SOP</w:t>
            </w:r>
            <w:r w:rsidR="003C2573">
              <w:rPr>
                <w:sz w:val="24"/>
                <w:szCs w:val="24"/>
              </w:rPr>
              <w:t xml:space="preserve"> for mitigating measures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00" w:type="dxa"/>
          </w:tcPr>
          <w:p w14:paraId="2AB0B14B" w14:textId="44EDE56D" w:rsidR="009B7134" w:rsidRPr="00636A51" w:rsidRDefault="009B7134" w:rsidP="009B7134">
            <w:pPr>
              <w:rPr>
                <w:sz w:val="24"/>
                <w:szCs w:val="24"/>
              </w:rPr>
            </w:pPr>
          </w:p>
        </w:tc>
      </w:tr>
      <w:tr w:rsidR="00B16440" w14:paraId="1F37EB03" w14:textId="77777777" w:rsidTr="1DEBC93F">
        <w:tc>
          <w:tcPr>
            <w:tcW w:w="1677" w:type="dxa"/>
          </w:tcPr>
          <w:p w14:paraId="32E7B8B0" w14:textId="4F3AE85E" w:rsidR="00B1644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Basic preventive measures </w:t>
            </w:r>
          </w:p>
        </w:tc>
        <w:tc>
          <w:tcPr>
            <w:tcW w:w="4839" w:type="dxa"/>
          </w:tcPr>
          <w:p w14:paraId="442E7A44" w14:textId="7B810A71" w:rsidR="00B16440" w:rsidRDefault="00B16440" w:rsidP="00B1644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</w:t>
            </w:r>
            <w:r w:rsidRPr="1DEBC93F">
              <w:rPr>
                <w:sz w:val="24"/>
                <w:szCs w:val="24"/>
              </w:rPr>
              <w:t>messages on the three basic preventive measures</w:t>
            </w:r>
            <w:r>
              <w:rPr>
                <w:sz w:val="24"/>
                <w:szCs w:val="24"/>
              </w:rPr>
              <w:t xml:space="preserve"> during </w:t>
            </w:r>
            <w:r w:rsidR="007912A0">
              <w:rPr>
                <w:sz w:val="24"/>
                <w:szCs w:val="24"/>
              </w:rPr>
              <w:t>surgery</w:t>
            </w:r>
            <w:r w:rsidRPr="1DEBC93F">
              <w:rPr>
                <w:sz w:val="24"/>
                <w:szCs w:val="24"/>
              </w:rPr>
              <w:t>:</w:t>
            </w:r>
          </w:p>
          <w:p w14:paraId="46155EA4" w14:textId="207A88F0" w:rsidR="00B16440" w:rsidRPr="008F69F5" w:rsidRDefault="00B16440" w:rsidP="00B16440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Physica</w:t>
            </w:r>
            <w:r>
              <w:rPr>
                <w:sz w:val="24"/>
              </w:rPr>
              <w:t>l distancing: a distance of</w:t>
            </w:r>
            <w:r w:rsidRPr="000763D2">
              <w:rPr>
                <w:sz w:val="24"/>
              </w:rPr>
              <w:t xml:space="preserve"> at least 1 metre (3</w:t>
            </w:r>
            <w:r>
              <w:rPr>
                <w:sz w:val="24"/>
              </w:rPr>
              <w:t>.3</w:t>
            </w:r>
            <w:r w:rsidRPr="000763D2">
              <w:rPr>
                <w:sz w:val="24"/>
              </w:rPr>
              <w:t xml:space="preserve"> feet) between </w:t>
            </w:r>
            <w:r>
              <w:rPr>
                <w:sz w:val="24"/>
              </w:rPr>
              <w:t xml:space="preserve">any two individuals, except when conducting examination for </w:t>
            </w:r>
            <w:r w:rsidR="007912A0">
              <w:rPr>
                <w:sz w:val="24"/>
              </w:rPr>
              <w:t xml:space="preserve">hydrocele </w:t>
            </w:r>
            <w:r>
              <w:rPr>
                <w:sz w:val="24"/>
              </w:rPr>
              <w:t>and during surgery</w:t>
            </w:r>
          </w:p>
          <w:p w14:paraId="3CDC8E8C" w14:textId="17E42AA5" w:rsidR="00B16440" w:rsidRPr="008F69F5" w:rsidRDefault="00B16440" w:rsidP="00B1644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 xml:space="preserve">Respiratory/cough etiquette: </w:t>
            </w:r>
            <w:r w:rsidR="00AE0250">
              <w:rPr>
                <w:sz w:val="24"/>
                <w:szCs w:val="24"/>
              </w:rPr>
              <w:t xml:space="preserve">health staff and patients confirmed as </w:t>
            </w:r>
            <w:r w:rsidR="007912A0">
              <w:rPr>
                <w:sz w:val="24"/>
                <w:szCs w:val="24"/>
              </w:rPr>
              <w:t xml:space="preserve">hydrocele </w:t>
            </w:r>
            <w:r w:rsidR="00AE0250">
              <w:rPr>
                <w:sz w:val="24"/>
                <w:szCs w:val="24"/>
              </w:rPr>
              <w:t>cases</w:t>
            </w:r>
            <w:r>
              <w:rPr>
                <w:sz w:val="24"/>
                <w:szCs w:val="24"/>
              </w:rPr>
              <w:t xml:space="preserve">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 w:rsidR="00AE0250">
              <w:rPr>
                <w:sz w:val="24"/>
                <w:szCs w:val="24"/>
              </w:rPr>
              <w:t>Everyone</w:t>
            </w:r>
            <w:r w:rsidRPr="1DEBC93F">
              <w:rPr>
                <w:sz w:val="24"/>
                <w:szCs w:val="24"/>
              </w:rPr>
              <w:t xml:space="preserve"> should avoid touching their eyes, nose and mouth</w:t>
            </w:r>
          </w:p>
          <w:p w14:paraId="7EA4FD64" w14:textId="55E166FC" w:rsidR="00B16440" w:rsidRPr="1DEBC93F" w:rsidRDefault="00B16440" w:rsidP="00B16440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</w:t>
            </w:r>
            <w:r w:rsidR="00AE0250">
              <w:rPr>
                <w:sz w:val="24"/>
              </w:rPr>
              <w:t>examiner</w:t>
            </w:r>
            <w:r>
              <w:rPr>
                <w:sz w:val="24"/>
              </w:rPr>
              <w:t xml:space="preserve">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 w:rsidR="00AE0250">
              <w:rPr>
                <w:sz w:val="24"/>
              </w:rPr>
              <w:t xml:space="preserve"> soap and water or use</w:t>
            </w:r>
            <w:r>
              <w:rPr>
                <w:sz w:val="24"/>
              </w:rPr>
              <w:t xml:space="preserve"> a hand sanitizer (60-80% alcohol)</w:t>
            </w:r>
          </w:p>
        </w:tc>
        <w:tc>
          <w:tcPr>
            <w:tcW w:w="2500" w:type="dxa"/>
          </w:tcPr>
          <w:p w14:paraId="1A99F425" w14:textId="77777777" w:rsidR="00B16440" w:rsidRPr="00636A51" w:rsidRDefault="00B16440" w:rsidP="1DEBC93F">
            <w:pPr>
              <w:rPr>
                <w:sz w:val="24"/>
                <w:szCs w:val="24"/>
              </w:rPr>
            </w:pPr>
          </w:p>
        </w:tc>
      </w:tr>
      <w:tr w:rsidR="00EA1CC0" w14:paraId="6305ECD4" w14:textId="23B23D2C" w:rsidTr="1DEBC93F">
        <w:tc>
          <w:tcPr>
            <w:tcW w:w="1677" w:type="dxa"/>
          </w:tcPr>
          <w:p w14:paraId="7604CD6A" w14:textId="2744AC0C" w:rsidR="00EA1CC0" w:rsidRDefault="007912A0" w:rsidP="00603A51">
            <w:pPr>
              <w:rPr>
                <w:sz w:val="24"/>
              </w:rPr>
            </w:pPr>
            <w:r>
              <w:rPr>
                <w:sz w:val="24"/>
              </w:rPr>
              <w:t xml:space="preserve">Surgical </w:t>
            </w:r>
            <w:r w:rsidR="00CD7CB0">
              <w:rPr>
                <w:sz w:val="24"/>
              </w:rPr>
              <w:t>venue</w:t>
            </w:r>
          </w:p>
        </w:tc>
        <w:tc>
          <w:tcPr>
            <w:tcW w:w="4839" w:type="dxa"/>
          </w:tcPr>
          <w:p w14:paraId="314945C2" w14:textId="34620104" w:rsidR="00EA1CC0" w:rsidRPr="009646CE" w:rsidRDefault="38614E93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specifies that h</w:t>
            </w:r>
            <w:r w:rsidR="2D79EE66" w:rsidRPr="1DEBC93F">
              <w:rPr>
                <w:sz w:val="24"/>
                <w:szCs w:val="24"/>
              </w:rPr>
              <w:t>and washing facilities with soap and water or hand sanitizers (60-80% alcohol) or chlorinated water (water solution of sodium hypochlorite, 0.05%)</w:t>
            </w:r>
            <w:r w:rsidR="70523554" w:rsidRPr="1DEBC93F">
              <w:rPr>
                <w:sz w:val="24"/>
                <w:szCs w:val="24"/>
              </w:rPr>
              <w:t xml:space="preserve"> </w:t>
            </w:r>
            <w:r w:rsidR="5A5190A9" w:rsidRPr="1DEBC93F">
              <w:rPr>
                <w:sz w:val="24"/>
                <w:szCs w:val="24"/>
              </w:rPr>
              <w:t xml:space="preserve">are </w:t>
            </w:r>
            <w:r w:rsidR="00CD7CB0">
              <w:rPr>
                <w:sz w:val="24"/>
                <w:szCs w:val="24"/>
              </w:rPr>
              <w:t>available at registration and inside, just prior to operation.</w:t>
            </w:r>
          </w:p>
        </w:tc>
        <w:tc>
          <w:tcPr>
            <w:tcW w:w="2500" w:type="dxa"/>
          </w:tcPr>
          <w:p w14:paraId="07E194D5" w14:textId="77777777" w:rsidR="00EA1CC0" w:rsidRPr="00636A51" w:rsidRDefault="00EA1CC0" w:rsidP="1DEBC93F">
            <w:pPr>
              <w:rPr>
                <w:sz w:val="24"/>
                <w:szCs w:val="24"/>
              </w:rPr>
            </w:pPr>
          </w:p>
        </w:tc>
      </w:tr>
      <w:tr w:rsidR="000C755F" w14:paraId="5370E3AC" w14:textId="77777777" w:rsidTr="1DEBC93F">
        <w:tc>
          <w:tcPr>
            <w:tcW w:w="1677" w:type="dxa"/>
          </w:tcPr>
          <w:p w14:paraId="60E33DED" w14:textId="3DA790ED" w:rsidR="000C755F" w:rsidRDefault="000C755F" w:rsidP="00603A5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Screening of </w:t>
            </w:r>
            <w:r w:rsidR="003C2573">
              <w:rPr>
                <w:sz w:val="24"/>
              </w:rPr>
              <w:t>persons</w:t>
            </w:r>
            <w:r>
              <w:rPr>
                <w:sz w:val="24"/>
              </w:rPr>
              <w:t xml:space="preserve"> for COVID-19 symptoms</w:t>
            </w:r>
          </w:p>
        </w:tc>
        <w:tc>
          <w:tcPr>
            <w:tcW w:w="4839" w:type="dxa"/>
          </w:tcPr>
          <w:p w14:paraId="3E6874F0" w14:textId="33AB1993" w:rsidR="000C755F" w:rsidRDefault="000C755F" w:rsidP="000C755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755F">
              <w:rPr>
                <w:sz w:val="24"/>
                <w:szCs w:val="24"/>
              </w:rPr>
              <w:t xml:space="preserve">SOP considers the inclusion of screening individuals for COVID-19 </w:t>
            </w:r>
            <w:r w:rsidR="00030E43">
              <w:rPr>
                <w:sz w:val="24"/>
                <w:szCs w:val="24"/>
              </w:rPr>
              <w:t xml:space="preserve">symptoms </w:t>
            </w:r>
            <w:r w:rsidRPr="000C755F">
              <w:rPr>
                <w:sz w:val="24"/>
                <w:szCs w:val="24"/>
              </w:rPr>
              <w:t xml:space="preserve">prior to registration. </w:t>
            </w:r>
          </w:p>
          <w:p w14:paraId="08CB8810" w14:textId="1659DA65" w:rsidR="008F58ED" w:rsidRPr="008F58ED" w:rsidRDefault="000C755F" w:rsidP="008F58ED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C755F">
              <w:rPr>
                <w:sz w:val="24"/>
                <w:szCs w:val="24"/>
              </w:rPr>
              <w:t xml:space="preserve">If screening is positive, the individual will be referred for COVID-19 services; consider identifying an isolation space/room for people screening positive who cannot leave the site immediately  </w:t>
            </w:r>
          </w:p>
        </w:tc>
        <w:tc>
          <w:tcPr>
            <w:tcW w:w="2500" w:type="dxa"/>
          </w:tcPr>
          <w:p w14:paraId="032F94EC" w14:textId="77777777" w:rsidR="000C755F" w:rsidRDefault="000C755F" w:rsidP="000763D2">
            <w:pPr>
              <w:rPr>
                <w:sz w:val="24"/>
              </w:rPr>
            </w:pPr>
          </w:p>
        </w:tc>
      </w:tr>
      <w:tr w:rsidR="000C755F" w14:paraId="3A7F6C05" w14:textId="77777777" w:rsidTr="1DEBC93F">
        <w:tc>
          <w:tcPr>
            <w:tcW w:w="1677" w:type="dxa"/>
          </w:tcPr>
          <w:p w14:paraId="3D17DC88" w14:textId="04289FC1" w:rsidR="000C755F" w:rsidRDefault="000C755F" w:rsidP="00603A51">
            <w:pPr>
              <w:rPr>
                <w:sz w:val="24"/>
              </w:rPr>
            </w:pPr>
            <w:r>
              <w:rPr>
                <w:sz w:val="24"/>
              </w:rPr>
              <w:t>Triage and counselling</w:t>
            </w:r>
          </w:p>
        </w:tc>
        <w:tc>
          <w:tcPr>
            <w:tcW w:w="4839" w:type="dxa"/>
          </w:tcPr>
          <w:p w14:paraId="773F4A54" w14:textId="101C198E" w:rsidR="000C755F" w:rsidRDefault="000C755F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considers conducting </w:t>
            </w:r>
            <w:r w:rsidR="00B16440">
              <w:rPr>
                <w:sz w:val="24"/>
                <w:szCs w:val="24"/>
              </w:rPr>
              <w:t xml:space="preserve">triage of </w:t>
            </w:r>
            <w:r w:rsidR="007912A0">
              <w:rPr>
                <w:sz w:val="24"/>
                <w:szCs w:val="24"/>
              </w:rPr>
              <w:t xml:space="preserve">hydrocele </w:t>
            </w:r>
            <w:r w:rsidR="00B16440">
              <w:rPr>
                <w:sz w:val="24"/>
                <w:szCs w:val="24"/>
              </w:rPr>
              <w:t>case</w:t>
            </w:r>
            <w:r w:rsidR="007912A0">
              <w:rPr>
                <w:sz w:val="24"/>
                <w:szCs w:val="24"/>
              </w:rPr>
              <w:t>s</w:t>
            </w:r>
            <w:r w:rsidR="00B16440">
              <w:rPr>
                <w:sz w:val="24"/>
                <w:szCs w:val="24"/>
              </w:rPr>
              <w:t xml:space="preserve"> prior to registration to reduce crowding at the health facility</w:t>
            </w:r>
          </w:p>
          <w:p w14:paraId="210D0D4B" w14:textId="3D352574" w:rsidR="008F58ED" w:rsidRDefault="008F58ED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considers conducting triage of hydrocele patients travelling from </w:t>
            </w:r>
            <w:r w:rsidR="00E84201">
              <w:rPr>
                <w:sz w:val="24"/>
                <w:szCs w:val="24"/>
              </w:rPr>
              <w:t>different areas with varying levels of COVID-19 transmission arriving at the health facility for surgeries</w:t>
            </w:r>
          </w:p>
          <w:p w14:paraId="086AF2AF" w14:textId="75B8A9CE" w:rsidR="00B16440" w:rsidRDefault="00B16440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the provision of face masks for all cases confirmed to have </w:t>
            </w:r>
            <w:r w:rsidR="007912A0">
              <w:rPr>
                <w:sz w:val="24"/>
                <w:szCs w:val="24"/>
              </w:rPr>
              <w:t>hydrocele</w:t>
            </w:r>
            <w:r>
              <w:rPr>
                <w:sz w:val="24"/>
                <w:szCs w:val="24"/>
              </w:rPr>
              <w:t>.</w:t>
            </w:r>
          </w:p>
          <w:p w14:paraId="577419C2" w14:textId="48572791" w:rsidR="00B16440" w:rsidRPr="000C755F" w:rsidRDefault="00B16440" w:rsidP="000C755F">
            <w:pPr>
              <w:pStyle w:val="ListParagraph"/>
              <w:numPr>
                <w:ilvl w:val="0"/>
                <w:numId w:val="23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Counselling of </w:t>
            </w:r>
            <w:r w:rsidR="007912A0">
              <w:rPr>
                <w:sz w:val="24"/>
                <w:szCs w:val="24"/>
              </w:rPr>
              <w:t xml:space="preserve">hydrocele </w:t>
            </w:r>
            <w:r>
              <w:rPr>
                <w:sz w:val="24"/>
                <w:szCs w:val="24"/>
              </w:rPr>
              <w:t>cases respects physical distancing and includes information on COVID-19 transmission.</w:t>
            </w:r>
          </w:p>
        </w:tc>
        <w:tc>
          <w:tcPr>
            <w:tcW w:w="2500" w:type="dxa"/>
          </w:tcPr>
          <w:p w14:paraId="1C0D04D7" w14:textId="77777777" w:rsidR="000C755F" w:rsidRDefault="000C755F" w:rsidP="000763D2">
            <w:pPr>
              <w:rPr>
                <w:sz w:val="24"/>
              </w:rPr>
            </w:pPr>
          </w:p>
        </w:tc>
      </w:tr>
      <w:tr w:rsidR="00EA1CC0" w14:paraId="336089A6" w14:textId="74176CAB" w:rsidTr="1DEBC93F">
        <w:tc>
          <w:tcPr>
            <w:tcW w:w="1677" w:type="dxa"/>
          </w:tcPr>
          <w:p w14:paraId="755B7A8C" w14:textId="7B9F87FA" w:rsidR="00EA1CC0" w:rsidRDefault="00CD7CB0" w:rsidP="00603A51">
            <w:pPr>
              <w:rPr>
                <w:sz w:val="24"/>
              </w:rPr>
            </w:pPr>
            <w:r>
              <w:rPr>
                <w:sz w:val="24"/>
              </w:rPr>
              <w:t>Registration &amp; crowd control</w:t>
            </w:r>
          </w:p>
        </w:tc>
        <w:tc>
          <w:tcPr>
            <w:tcW w:w="4839" w:type="dxa"/>
          </w:tcPr>
          <w:p w14:paraId="70670347" w14:textId="5399E870" w:rsidR="00EA1CC0" w:rsidRPr="000763D2" w:rsidRDefault="768A9784" w:rsidP="1DEBC93F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m</w:t>
            </w:r>
            <w:r w:rsidR="2D79EE66" w:rsidRPr="1DEBC93F">
              <w:rPr>
                <w:sz w:val="24"/>
                <w:szCs w:val="24"/>
              </w:rPr>
              <w:t>inimize</w:t>
            </w:r>
            <w:r w:rsidR="78E639C8" w:rsidRPr="1DEBC93F">
              <w:rPr>
                <w:sz w:val="24"/>
                <w:szCs w:val="24"/>
              </w:rPr>
              <w:t>s</w:t>
            </w:r>
            <w:r w:rsidR="2D79EE66" w:rsidRPr="1DEBC93F">
              <w:rPr>
                <w:sz w:val="24"/>
                <w:szCs w:val="24"/>
              </w:rPr>
              <w:t xml:space="preserve"> crowding by:</w:t>
            </w:r>
          </w:p>
          <w:p w14:paraId="710200B5" w14:textId="6BFA8C79" w:rsidR="00EA1CC0" w:rsidRDefault="3273B1DA" w:rsidP="1DEBC93F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Li</w:t>
            </w:r>
            <w:r w:rsidR="2D79EE66" w:rsidRPr="1DEBC93F">
              <w:rPr>
                <w:sz w:val="24"/>
                <w:szCs w:val="24"/>
              </w:rPr>
              <w:t>mit</w:t>
            </w:r>
            <w:r w:rsidR="78DE34EF" w:rsidRPr="1DEBC93F">
              <w:rPr>
                <w:sz w:val="24"/>
                <w:szCs w:val="24"/>
              </w:rPr>
              <w:t>ing</w:t>
            </w:r>
            <w:r w:rsidR="5877441D" w:rsidRPr="1DEBC93F">
              <w:rPr>
                <w:sz w:val="24"/>
                <w:szCs w:val="24"/>
              </w:rPr>
              <w:t xml:space="preserve"> </w:t>
            </w:r>
            <w:r w:rsidR="2D79EE66" w:rsidRPr="1DEBC93F">
              <w:rPr>
                <w:sz w:val="24"/>
                <w:szCs w:val="24"/>
              </w:rPr>
              <w:t>the number of family members accompanying the person to undergo examination</w:t>
            </w:r>
            <w:r w:rsidR="00CD7CB0">
              <w:rPr>
                <w:sz w:val="24"/>
                <w:szCs w:val="24"/>
              </w:rPr>
              <w:t xml:space="preserve"> and management to only </w:t>
            </w:r>
            <w:r w:rsidR="2D79EE66" w:rsidRPr="1DEBC93F">
              <w:rPr>
                <w:sz w:val="24"/>
                <w:szCs w:val="24"/>
              </w:rPr>
              <w:t>one companion</w:t>
            </w:r>
            <w:r w:rsidR="00CD7CB0">
              <w:rPr>
                <w:sz w:val="24"/>
                <w:szCs w:val="24"/>
              </w:rPr>
              <w:t>.  Ideally, the case finder will provide this accompaniment</w:t>
            </w:r>
          </w:p>
          <w:p w14:paraId="71231C3F" w14:textId="6318134A" w:rsidR="00EA1CC0" w:rsidRDefault="00EA1CC0" w:rsidP="00F74A7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74A7B">
              <w:rPr>
                <w:sz w:val="24"/>
              </w:rPr>
              <w:t>Maintain</w:t>
            </w:r>
            <w:r>
              <w:rPr>
                <w:sz w:val="24"/>
              </w:rPr>
              <w:t>ing</w:t>
            </w:r>
            <w:r w:rsidRPr="00F74A7B">
              <w:rPr>
                <w:sz w:val="24"/>
              </w:rPr>
              <w:t xml:space="preserve"> at least</w:t>
            </w:r>
            <w:r>
              <w:rPr>
                <w:sz w:val="24"/>
              </w:rPr>
              <w:t xml:space="preserve"> 1</w:t>
            </w:r>
            <w:r w:rsidRPr="00F74A7B">
              <w:rPr>
                <w:sz w:val="24"/>
              </w:rPr>
              <w:t xml:space="preserve"> metre </w:t>
            </w:r>
            <w:r>
              <w:rPr>
                <w:sz w:val="24"/>
              </w:rPr>
              <w:t xml:space="preserve">(3.3. feet) </w:t>
            </w:r>
            <w:r w:rsidRPr="00F74A7B">
              <w:rPr>
                <w:sz w:val="24"/>
              </w:rPr>
              <w:t>distance between any</w:t>
            </w:r>
            <w:r>
              <w:rPr>
                <w:sz w:val="24"/>
              </w:rPr>
              <w:t xml:space="preserve"> two</w:t>
            </w:r>
            <w:r w:rsidRPr="00F74A7B">
              <w:rPr>
                <w:sz w:val="24"/>
              </w:rPr>
              <w:t xml:space="preserve"> </w:t>
            </w:r>
            <w:r w:rsidR="00CD7CB0" w:rsidRPr="00F74A7B">
              <w:rPr>
                <w:sz w:val="24"/>
              </w:rPr>
              <w:t>individual</w:t>
            </w:r>
            <w:r w:rsidR="00CD7CB0">
              <w:rPr>
                <w:sz w:val="24"/>
              </w:rPr>
              <w:t>s</w:t>
            </w:r>
            <w:r w:rsidR="00CD7CB0" w:rsidRPr="00F74A7B">
              <w:rPr>
                <w:sz w:val="24"/>
              </w:rPr>
              <w:t xml:space="preserve"> </w:t>
            </w:r>
            <w:r w:rsidR="00CD7CB0">
              <w:rPr>
                <w:sz w:val="24"/>
              </w:rPr>
              <w:t>(consider marking off distances)</w:t>
            </w:r>
          </w:p>
          <w:p w14:paraId="51793E86" w14:textId="0F5A861A" w:rsidR="00EA1CC0" w:rsidRPr="00F74A7B" w:rsidRDefault="00CD7CB0" w:rsidP="00F74A7B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 xml:space="preserve">Limit the number of suspected cases to examine and potentially manage each day.  </w:t>
            </w:r>
            <w:r w:rsidR="000C755F">
              <w:rPr>
                <w:sz w:val="24"/>
              </w:rPr>
              <w:t>Coordinate with the case finders to s</w:t>
            </w:r>
            <w:r w:rsidR="00EA1CC0" w:rsidRPr="00F74A7B">
              <w:rPr>
                <w:sz w:val="24"/>
              </w:rPr>
              <w:t>tagger</w:t>
            </w:r>
            <w:r w:rsidR="000C755F">
              <w:rPr>
                <w:sz w:val="24"/>
              </w:rPr>
              <w:t xml:space="preserve"> presentation at the </w:t>
            </w:r>
            <w:r w:rsidR="007912A0">
              <w:rPr>
                <w:sz w:val="24"/>
              </w:rPr>
              <w:t>health facility</w:t>
            </w:r>
            <w:r w:rsidR="000C755F">
              <w:rPr>
                <w:sz w:val="24"/>
              </w:rPr>
              <w:t xml:space="preserve">. </w:t>
            </w:r>
          </w:p>
        </w:tc>
        <w:tc>
          <w:tcPr>
            <w:tcW w:w="2500" w:type="dxa"/>
          </w:tcPr>
          <w:p w14:paraId="41B0CC4A" w14:textId="77777777" w:rsidR="00EA1CC0" w:rsidRDefault="00EA1CC0" w:rsidP="000763D2">
            <w:pPr>
              <w:rPr>
                <w:sz w:val="24"/>
              </w:rPr>
            </w:pPr>
          </w:p>
        </w:tc>
      </w:tr>
      <w:tr w:rsidR="00AE0250" w14:paraId="748EDD58" w14:textId="77777777" w:rsidTr="1DEBC93F">
        <w:tc>
          <w:tcPr>
            <w:tcW w:w="1677" w:type="dxa"/>
          </w:tcPr>
          <w:p w14:paraId="77807FCB" w14:textId="21EC2173" w:rsidR="00AE0250" w:rsidRDefault="00AE0250" w:rsidP="00603A51">
            <w:pPr>
              <w:rPr>
                <w:sz w:val="24"/>
              </w:rPr>
            </w:pPr>
            <w:r>
              <w:rPr>
                <w:sz w:val="24"/>
              </w:rPr>
              <w:t>PPE during surgery</w:t>
            </w:r>
          </w:p>
        </w:tc>
        <w:tc>
          <w:tcPr>
            <w:tcW w:w="4839" w:type="dxa"/>
          </w:tcPr>
          <w:p w14:paraId="7EA90C43" w14:textId="77777777" w:rsidR="00AE0250" w:rsidRDefault="00AE0250" w:rsidP="00AE025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additional PPE for the surgical team:</w:t>
            </w:r>
          </w:p>
          <w:p w14:paraId="230CF323" w14:textId="77777777" w:rsidR="00AE0250" w:rsidRPr="00AE0250" w:rsidRDefault="00AE0250" w:rsidP="00AE0250">
            <w:pPr>
              <w:pStyle w:val="ListParagraph"/>
              <w:numPr>
                <w:ilvl w:val="0"/>
                <w:numId w:val="25"/>
              </w:numPr>
              <w:ind w:left="376" w:hanging="376"/>
              <w:rPr>
                <w:sz w:val="24"/>
                <w:szCs w:val="24"/>
              </w:rPr>
            </w:pPr>
            <w:r w:rsidRPr="00AE0250">
              <w:rPr>
                <w:sz w:val="24"/>
                <w:szCs w:val="24"/>
              </w:rPr>
              <w:t>Gloves</w:t>
            </w:r>
            <w:r w:rsidRPr="00AE0250">
              <w:rPr>
                <w:sz w:val="24"/>
              </w:rPr>
              <w:t xml:space="preserve"> are required </w:t>
            </w:r>
            <w:r>
              <w:rPr>
                <w:sz w:val="24"/>
              </w:rPr>
              <w:t>for the surgeon and assistant. They should be changed after each patient and used gloves should be disposed of appropriately in a bin with a lid</w:t>
            </w:r>
          </w:p>
          <w:p w14:paraId="17B38BA8" w14:textId="54880C25" w:rsidR="00AE0250" w:rsidRPr="00AE0250" w:rsidRDefault="00AE0250" w:rsidP="00AE0250">
            <w:pPr>
              <w:pStyle w:val="ListParagraph"/>
              <w:numPr>
                <w:ilvl w:val="0"/>
                <w:numId w:val="25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</w:rPr>
              <w:t>The surgeon should use a face shield</w:t>
            </w:r>
            <w:r w:rsidR="007912A0">
              <w:rPr>
                <w:sz w:val="24"/>
              </w:rPr>
              <w:t>,</w:t>
            </w:r>
            <w:r>
              <w:rPr>
                <w:sz w:val="24"/>
              </w:rPr>
              <w:t xml:space="preserve"> i</w:t>
            </w:r>
            <w:r w:rsidR="007912A0">
              <w:rPr>
                <w:sz w:val="24"/>
              </w:rPr>
              <w:t>f in accordance with national guidelines for surgery</w:t>
            </w:r>
          </w:p>
        </w:tc>
        <w:tc>
          <w:tcPr>
            <w:tcW w:w="2500" w:type="dxa"/>
          </w:tcPr>
          <w:p w14:paraId="5E0157B7" w14:textId="77777777" w:rsidR="00AE0250" w:rsidRDefault="00AE0250" w:rsidP="00402D9E">
            <w:pPr>
              <w:rPr>
                <w:sz w:val="24"/>
              </w:rPr>
            </w:pPr>
          </w:p>
        </w:tc>
      </w:tr>
      <w:tr w:rsidR="00EA1CC0" w14:paraId="2ADDC146" w14:textId="73A6BFB8" w:rsidTr="1DEBC93F">
        <w:tc>
          <w:tcPr>
            <w:tcW w:w="1677" w:type="dxa"/>
          </w:tcPr>
          <w:p w14:paraId="4E67FDE9" w14:textId="6C7B2891" w:rsidR="00EA1CC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>Surgical space, e</w:t>
            </w:r>
            <w:r w:rsidR="00EA1CC0">
              <w:rPr>
                <w:sz w:val="24"/>
              </w:rPr>
              <w:t>quipment and surfaces</w:t>
            </w:r>
          </w:p>
        </w:tc>
        <w:tc>
          <w:tcPr>
            <w:tcW w:w="4839" w:type="dxa"/>
          </w:tcPr>
          <w:p w14:paraId="7DC8720F" w14:textId="77777777" w:rsidR="00B16440" w:rsidRDefault="6D0742A4" w:rsidP="1DEBC93F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e</w:t>
            </w:r>
            <w:r w:rsidR="2D79EE66" w:rsidRPr="1DEBC93F">
              <w:rPr>
                <w:sz w:val="24"/>
                <w:szCs w:val="24"/>
              </w:rPr>
              <w:t>stablish</w:t>
            </w:r>
            <w:r w:rsidR="24E123FF" w:rsidRPr="1DEBC93F">
              <w:rPr>
                <w:sz w:val="24"/>
                <w:szCs w:val="24"/>
              </w:rPr>
              <w:t>es</w:t>
            </w:r>
            <w:r w:rsidR="2D79EE66" w:rsidRPr="1DEBC93F">
              <w:rPr>
                <w:sz w:val="24"/>
                <w:szCs w:val="24"/>
              </w:rPr>
              <w:t xml:space="preserve"> schedules for regular cleaning of equipment and surfaces</w:t>
            </w:r>
            <w:r w:rsidR="00B16440">
              <w:rPr>
                <w:sz w:val="24"/>
                <w:szCs w:val="24"/>
              </w:rPr>
              <w:t>, including</w:t>
            </w:r>
          </w:p>
          <w:p w14:paraId="06B7FAA7" w14:textId="2B212BC7" w:rsidR="00B16440" w:rsidRDefault="00B16440" w:rsidP="00B16440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Thorough cleaning and disinfection before the first case and after each case.</w:t>
            </w:r>
          </w:p>
          <w:p w14:paraId="610B9666" w14:textId="41F785FA" w:rsidR="00EA1CC0" w:rsidRDefault="00EA1CC0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425B86">
              <w:rPr>
                <w:sz w:val="24"/>
              </w:rPr>
              <w:t>Equipment and surfaces should be cleaned with water and soap or a detergent,</w:t>
            </w:r>
            <w:r>
              <w:rPr>
                <w:sz w:val="24"/>
              </w:rPr>
              <w:t xml:space="preserve"> </w:t>
            </w:r>
            <w:r w:rsidRPr="009646CE">
              <w:rPr>
                <w:sz w:val="24"/>
              </w:rPr>
              <w:t>followed by a disinfectant; safe waste manage</w:t>
            </w:r>
            <w:r>
              <w:rPr>
                <w:sz w:val="24"/>
              </w:rPr>
              <w:t>ment protocols must be followed</w:t>
            </w:r>
          </w:p>
          <w:p w14:paraId="0684AC97" w14:textId="0AEAD21A" w:rsidR="00EA1CC0" w:rsidRPr="009646CE" w:rsidRDefault="00EA1CC0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 xml:space="preserve">For disinfection, use </w:t>
            </w:r>
            <w:r w:rsidRPr="00E75B3F">
              <w:rPr>
                <w:sz w:val="24"/>
              </w:rPr>
              <w:t xml:space="preserve">70% ethyl alcohol </w:t>
            </w:r>
            <w:r>
              <w:rPr>
                <w:sz w:val="24"/>
              </w:rPr>
              <w:t xml:space="preserve">for </w:t>
            </w:r>
            <w:r w:rsidRPr="00E75B3F">
              <w:rPr>
                <w:sz w:val="24"/>
              </w:rPr>
              <w:t xml:space="preserve">equipment </w:t>
            </w:r>
            <w:r>
              <w:rPr>
                <w:sz w:val="24"/>
              </w:rPr>
              <w:t>and sodium hypochlorite at 0.1</w:t>
            </w:r>
            <w:r w:rsidRPr="00E75B3F">
              <w:rPr>
                <w:sz w:val="24"/>
              </w:rPr>
              <w:t>% (equivalent to</w:t>
            </w:r>
            <w:r>
              <w:rPr>
                <w:sz w:val="24"/>
              </w:rPr>
              <w:t xml:space="preserve"> 1000 ppm) for </w:t>
            </w:r>
            <w:r w:rsidRPr="00E75B3F">
              <w:rPr>
                <w:sz w:val="24"/>
              </w:rPr>
              <w:t>surfaces</w:t>
            </w:r>
          </w:p>
        </w:tc>
        <w:tc>
          <w:tcPr>
            <w:tcW w:w="2500" w:type="dxa"/>
          </w:tcPr>
          <w:p w14:paraId="5F15DAB2" w14:textId="77777777" w:rsidR="00EA1CC0" w:rsidRDefault="00EA1CC0" w:rsidP="00402D9E">
            <w:pPr>
              <w:rPr>
                <w:sz w:val="24"/>
              </w:rPr>
            </w:pPr>
          </w:p>
        </w:tc>
      </w:tr>
      <w:tr w:rsidR="00B16440" w14:paraId="1CD929A7" w14:textId="77777777" w:rsidTr="1DEBC93F">
        <w:tc>
          <w:tcPr>
            <w:tcW w:w="1677" w:type="dxa"/>
          </w:tcPr>
          <w:p w14:paraId="3E4C76EB" w14:textId="2B3F5C2B" w:rsidR="00B16440" w:rsidRDefault="00B16440" w:rsidP="00603A51">
            <w:pPr>
              <w:rPr>
                <w:sz w:val="24"/>
              </w:rPr>
            </w:pPr>
            <w:r>
              <w:rPr>
                <w:sz w:val="24"/>
              </w:rPr>
              <w:t>Supervision</w:t>
            </w:r>
          </w:p>
        </w:tc>
        <w:tc>
          <w:tcPr>
            <w:tcW w:w="4839" w:type="dxa"/>
          </w:tcPr>
          <w:p w14:paraId="07ED6619" w14:textId="6EBF80D8" w:rsidR="00B16440" w:rsidRDefault="00B16440" w:rsidP="1DEBC9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ensures that each surgical team has a supervisor attending </w:t>
            </w:r>
            <w:r w:rsidR="00815632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the resumption of </w:t>
            </w:r>
            <w:r w:rsidR="00BE68A1">
              <w:rPr>
                <w:sz w:val="24"/>
                <w:szCs w:val="24"/>
              </w:rPr>
              <w:t>hydrocele</w:t>
            </w:r>
            <w:r w:rsidR="008156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programme activities.</w:t>
            </w:r>
          </w:p>
          <w:p w14:paraId="167AF103" w14:textId="3EA8A2A9" w:rsidR="00B16440" w:rsidRPr="00B16440" w:rsidRDefault="00B16440" w:rsidP="00B16440">
            <w:pPr>
              <w:pStyle w:val="ListParagraph"/>
              <w:numPr>
                <w:ilvl w:val="0"/>
                <w:numId w:val="24"/>
              </w:numPr>
              <w:ind w:left="376" w:hanging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Supervisors have been provided a copy of </w:t>
            </w:r>
            <w:r w:rsidR="00815632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</w:t>
            </w:r>
            <w:r w:rsidR="003C2573">
              <w:rPr>
                <w:sz w:val="24"/>
                <w:szCs w:val="24"/>
              </w:rPr>
              <w:t xml:space="preserve">revised </w:t>
            </w:r>
            <w:r>
              <w:rPr>
                <w:sz w:val="24"/>
                <w:szCs w:val="24"/>
              </w:rPr>
              <w:t>supervision checklist</w:t>
            </w:r>
            <w:r w:rsidR="003C2573">
              <w:rPr>
                <w:sz w:val="24"/>
                <w:szCs w:val="24"/>
              </w:rPr>
              <w:t>, which includes elements related to adherence to SOPs</w:t>
            </w:r>
          </w:p>
        </w:tc>
        <w:tc>
          <w:tcPr>
            <w:tcW w:w="2500" w:type="dxa"/>
          </w:tcPr>
          <w:p w14:paraId="057CB930" w14:textId="77777777" w:rsidR="00B16440" w:rsidRDefault="00B16440" w:rsidP="00402D9E">
            <w:pPr>
              <w:rPr>
                <w:sz w:val="24"/>
              </w:rPr>
            </w:pPr>
          </w:p>
        </w:tc>
      </w:tr>
      <w:tr w:rsidR="00AE0250" w14:paraId="62BE8396" w14:textId="77777777" w:rsidTr="1DEBC93F">
        <w:tc>
          <w:tcPr>
            <w:tcW w:w="1677" w:type="dxa"/>
          </w:tcPr>
          <w:p w14:paraId="0C18AFCD" w14:textId="4B6A8CE5" w:rsidR="00AE0250" w:rsidRDefault="00815632" w:rsidP="00603A51">
            <w:pPr>
              <w:rPr>
                <w:sz w:val="24"/>
              </w:rPr>
            </w:pPr>
            <w:r>
              <w:rPr>
                <w:sz w:val="24"/>
              </w:rPr>
              <w:t>Surgical wards</w:t>
            </w:r>
          </w:p>
        </w:tc>
        <w:tc>
          <w:tcPr>
            <w:tcW w:w="4839" w:type="dxa"/>
          </w:tcPr>
          <w:p w14:paraId="5592BF9E" w14:textId="042C5EC7" w:rsidR="00815632" w:rsidRDefault="00815632" w:rsidP="00815632">
            <w:p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t>SOP establishes schedules for regular cleaning of surfaces</w:t>
            </w:r>
            <w:r>
              <w:rPr>
                <w:sz w:val="24"/>
                <w:szCs w:val="24"/>
              </w:rPr>
              <w:t>, including</w:t>
            </w:r>
          </w:p>
          <w:p w14:paraId="79CDFD6A" w14:textId="6F05F2E0" w:rsidR="00815632" w:rsidRDefault="00815632" w:rsidP="00815632">
            <w:pPr>
              <w:pStyle w:val="ListParagraph"/>
              <w:numPr>
                <w:ilvl w:val="0"/>
                <w:numId w:val="24"/>
              </w:numPr>
              <w:ind w:left="3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Thorough cleaning and disinfection of hospital wards and toilets used by surgical patients</w:t>
            </w:r>
          </w:p>
          <w:p w14:paraId="6E7FD6B9" w14:textId="77777777" w:rsidR="00815632" w:rsidRDefault="00815632" w:rsidP="00815632">
            <w:pPr>
              <w:pStyle w:val="ListParagraph"/>
              <w:numPr>
                <w:ilvl w:val="0"/>
                <w:numId w:val="14"/>
              </w:numPr>
              <w:rPr>
                <w:sz w:val="24"/>
              </w:rPr>
            </w:pPr>
            <w:r w:rsidRPr="00425B86">
              <w:rPr>
                <w:sz w:val="24"/>
              </w:rPr>
              <w:t>Equipment and surfaces should be cleaned with water and soap or a detergent,</w:t>
            </w:r>
            <w:r>
              <w:rPr>
                <w:sz w:val="24"/>
              </w:rPr>
              <w:t xml:space="preserve"> </w:t>
            </w:r>
            <w:r w:rsidRPr="009646CE">
              <w:rPr>
                <w:sz w:val="24"/>
              </w:rPr>
              <w:t>followed by a disinfectant; safe waste manage</w:t>
            </w:r>
            <w:r>
              <w:rPr>
                <w:sz w:val="24"/>
              </w:rPr>
              <w:t>ment protocols must be followed</w:t>
            </w:r>
          </w:p>
          <w:p w14:paraId="68F93F9C" w14:textId="77777777" w:rsidR="008F58ED" w:rsidRDefault="008F58ED" w:rsidP="00815632">
            <w:pPr>
              <w:rPr>
                <w:sz w:val="24"/>
              </w:rPr>
            </w:pPr>
          </w:p>
          <w:p w14:paraId="6EE15550" w14:textId="3A22ED60" w:rsidR="00815632" w:rsidRDefault="00815632" w:rsidP="00815632">
            <w:pPr>
              <w:rPr>
                <w:sz w:val="24"/>
              </w:rPr>
            </w:pPr>
            <w:r>
              <w:rPr>
                <w:sz w:val="24"/>
              </w:rPr>
              <w:t xml:space="preserve">For disinfection, use </w:t>
            </w:r>
            <w:r w:rsidRPr="00E75B3F">
              <w:rPr>
                <w:sz w:val="24"/>
              </w:rPr>
              <w:t xml:space="preserve">70% ethyl alcohol </w:t>
            </w:r>
            <w:r>
              <w:rPr>
                <w:sz w:val="24"/>
              </w:rPr>
              <w:t xml:space="preserve">for </w:t>
            </w:r>
            <w:r w:rsidRPr="00E75B3F">
              <w:rPr>
                <w:sz w:val="24"/>
              </w:rPr>
              <w:t xml:space="preserve">equipment </w:t>
            </w:r>
            <w:r>
              <w:rPr>
                <w:sz w:val="24"/>
              </w:rPr>
              <w:t>and sodium hypochlorite at 0.1</w:t>
            </w:r>
            <w:r w:rsidRPr="00E75B3F">
              <w:rPr>
                <w:sz w:val="24"/>
              </w:rPr>
              <w:t>% (equivalent to</w:t>
            </w:r>
            <w:r>
              <w:rPr>
                <w:sz w:val="24"/>
              </w:rPr>
              <w:t xml:space="preserve"> 1000 ppm) for </w:t>
            </w:r>
            <w:r w:rsidRPr="00E75B3F">
              <w:rPr>
                <w:sz w:val="24"/>
              </w:rPr>
              <w:t>surfaces</w:t>
            </w:r>
          </w:p>
          <w:p w14:paraId="0290D6EA" w14:textId="09917A9F" w:rsidR="00815632" w:rsidRDefault="00815632" w:rsidP="00815632">
            <w:pPr>
              <w:rPr>
                <w:sz w:val="24"/>
              </w:rPr>
            </w:pPr>
          </w:p>
          <w:p w14:paraId="2D19CE4D" w14:textId="2E930750" w:rsidR="00815632" w:rsidRDefault="00815632" w:rsidP="008156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Surgical wards should be well ventilated, with patients able to maintain physical distancing</w:t>
            </w:r>
          </w:p>
          <w:p w14:paraId="598C59F5" w14:textId="7863FA4C" w:rsidR="00815632" w:rsidRDefault="00815632" w:rsidP="00815632">
            <w:pPr>
              <w:rPr>
                <w:sz w:val="24"/>
                <w:szCs w:val="24"/>
              </w:rPr>
            </w:pPr>
          </w:p>
          <w:p w14:paraId="2E861DD6" w14:textId="0F09A689" w:rsidR="00815632" w:rsidRDefault="00815632" w:rsidP="0081563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documents that </w:t>
            </w:r>
            <w:r w:rsidR="00BE68A1">
              <w:rPr>
                <w:sz w:val="24"/>
                <w:szCs w:val="24"/>
              </w:rPr>
              <w:t xml:space="preserve">hydrocele patients will have an assigned ward with toilet and washing </w:t>
            </w:r>
            <w:proofErr w:type="gramStart"/>
            <w:r w:rsidR="00BE68A1">
              <w:rPr>
                <w:sz w:val="24"/>
                <w:szCs w:val="24"/>
              </w:rPr>
              <w:t>facilities, and</w:t>
            </w:r>
            <w:proofErr w:type="gramEnd"/>
            <w:r w:rsidR="00BE68A1">
              <w:rPr>
                <w:sz w:val="24"/>
                <w:szCs w:val="24"/>
              </w:rPr>
              <w:t xml:space="preserve"> will not come into contact with COVID-19 cases (confirmed or suspected) during their hospital stay. </w:t>
            </w:r>
          </w:p>
          <w:p w14:paraId="2A1CFB94" w14:textId="660207AD" w:rsidR="00815632" w:rsidRPr="005E6FD2" w:rsidRDefault="00815632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34EC27C5" w14:textId="77777777" w:rsidR="00AE0250" w:rsidRDefault="00AE0250" w:rsidP="00402D9E">
            <w:pPr>
              <w:rPr>
                <w:sz w:val="24"/>
              </w:rPr>
            </w:pPr>
          </w:p>
        </w:tc>
      </w:tr>
      <w:tr w:rsidR="00BE68A1" w14:paraId="61D96835" w14:textId="77777777" w:rsidTr="1DEBC93F">
        <w:tc>
          <w:tcPr>
            <w:tcW w:w="1677" w:type="dxa"/>
          </w:tcPr>
          <w:p w14:paraId="03F5C42E" w14:textId="78411FE4" w:rsidR="00BE68A1" w:rsidDel="00815632" w:rsidRDefault="004461DE" w:rsidP="00603A51">
            <w:pPr>
              <w:rPr>
                <w:sz w:val="24"/>
              </w:rPr>
            </w:pPr>
            <w:r>
              <w:rPr>
                <w:sz w:val="24"/>
              </w:rPr>
              <w:t>Post-operative follow-up</w:t>
            </w:r>
          </w:p>
        </w:tc>
        <w:tc>
          <w:tcPr>
            <w:tcW w:w="4839" w:type="dxa"/>
          </w:tcPr>
          <w:p w14:paraId="51F8E380" w14:textId="28CA3C3F" w:rsidR="004461DE" w:rsidRDefault="004461DE" w:rsidP="00446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</w:t>
            </w:r>
            <w:r w:rsidRPr="1DEBC93F">
              <w:rPr>
                <w:sz w:val="24"/>
                <w:szCs w:val="24"/>
              </w:rPr>
              <w:t>messages on the three basic preventive measures</w:t>
            </w:r>
            <w:r>
              <w:rPr>
                <w:sz w:val="24"/>
                <w:szCs w:val="24"/>
              </w:rPr>
              <w:t xml:space="preserve"> during post-operative follow-up</w:t>
            </w:r>
            <w:r w:rsidRPr="1DEBC93F">
              <w:rPr>
                <w:sz w:val="24"/>
                <w:szCs w:val="24"/>
              </w:rPr>
              <w:t>:</w:t>
            </w:r>
          </w:p>
          <w:p w14:paraId="543C8436" w14:textId="77777777" w:rsidR="004461DE" w:rsidRPr="008F69F5" w:rsidRDefault="004461DE" w:rsidP="004461DE">
            <w:pPr>
              <w:pStyle w:val="ListParagraph"/>
              <w:numPr>
                <w:ilvl w:val="0"/>
                <w:numId w:val="20"/>
              </w:numPr>
              <w:rPr>
                <w:sz w:val="24"/>
              </w:rPr>
            </w:pPr>
            <w:r w:rsidRPr="008F69F5">
              <w:rPr>
                <w:sz w:val="24"/>
              </w:rPr>
              <w:t>Physica</w:t>
            </w:r>
            <w:r>
              <w:rPr>
                <w:sz w:val="24"/>
              </w:rPr>
              <w:t>l distancing: a distance of</w:t>
            </w:r>
            <w:r w:rsidRPr="000763D2">
              <w:rPr>
                <w:sz w:val="24"/>
              </w:rPr>
              <w:t xml:space="preserve"> at least 1 metre (3</w:t>
            </w:r>
            <w:r>
              <w:rPr>
                <w:sz w:val="24"/>
              </w:rPr>
              <w:t>.3</w:t>
            </w:r>
            <w:r w:rsidRPr="000763D2">
              <w:rPr>
                <w:sz w:val="24"/>
              </w:rPr>
              <w:t xml:space="preserve"> feet) between </w:t>
            </w:r>
            <w:r>
              <w:rPr>
                <w:sz w:val="24"/>
              </w:rPr>
              <w:t>any two individuals, except when conducting examination for hydrocele and during surgery</w:t>
            </w:r>
          </w:p>
          <w:p w14:paraId="30A8ECE0" w14:textId="77777777" w:rsidR="004461DE" w:rsidRPr="008F69F5" w:rsidRDefault="004461DE" w:rsidP="004461DE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 w:rsidRPr="1DEBC93F">
              <w:rPr>
                <w:sz w:val="24"/>
                <w:szCs w:val="24"/>
              </w:rPr>
              <w:lastRenderedPageBreak/>
              <w:t xml:space="preserve">Respiratory/cough etiquette: </w:t>
            </w:r>
            <w:r>
              <w:rPr>
                <w:sz w:val="24"/>
                <w:szCs w:val="24"/>
              </w:rPr>
              <w:t xml:space="preserve">health staff and patients confirmed as hydrocele cases </w:t>
            </w:r>
            <w:r w:rsidRPr="1DEBC93F">
              <w:rPr>
                <w:sz w:val="24"/>
                <w:szCs w:val="24"/>
              </w:rPr>
              <w:t xml:space="preserve">instructed to cover their mouth and nose with their bent elbow when they cough or sneeze. </w:t>
            </w:r>
            <w:r>
              <w:rPr>
                <w:sz w:val="24"/>
                <w:szCs w:val="24"/>
              </w:rPr>
              <w:t>Everyone</w:t>
            </w:r>
            <w:r w:rsidRPr="1DEBC93F">
              <w:rPr>
                <w:sz w:val="24"/>
                <w:szCs w:val="24"/>
              </w:rPr>
              <w:t xml:space="preserve"> should avoid touching their eyes, nose and mouth</w:t>
            </w:r>
          </w:p>
          <w:p w14:paraId="54E92D94" w14:textId="77777777" w:rsidR="004461DE" w:rsidRDefault="004461DE" w:rsidP="004461DE">
            <w:pPr>
              <w:rPr>
                <w:sz w:val="24"/>
              </w:rPr>
            </w:pPr>
          </w:p>
          <w:p w14:paraId="6D1FDBCD" w14:textId="77777777" w:rsidR="00BE68A1" w:rsidRDefault="004461DE" w:rsidP="004461DE">
            <w:pPr>
              <w:rPr>
                <w:sz w:val="24"/>
              </w:rPr>
            </w:pPr>
            <w:r w:rsidRPr="008F69F5">
              <w:rPr>
                <w:sz w:val="24"/>
              </w:rPr>
              <w:t>Hand hygiene practice</w:t>
            </w:r>
            <w:r>
              <w:rPr>
                <w:sz w:val="24"/>
              </w:rPr>
              <w:t>: r</w:t>
            </w:r>
            <w:r w:rsidRPr="000763D2">
              <w:rPr>
                <w:sz w:val="24"/>
              </w:rPr>
              <w:t xml:space="preserve">egularly and thoroughly </w:t>
            </w:r>
            <w:r>
              <w:rPr>
                <w:sz w:val="24"/>
              </w:rPr>
              <w:t xml:space="preserve">wash your hands with soap and water.  After examination of each patient the examiner should </w:t>
            </w:r>
            <w:r w:rsidRPr="000763D2">
              <w:rPr>
                <w:sz w:val="24"/>
              </w:rPr>
              <w:t xml:space="preserve">clean </w:t>
            </w:r>
            <w:r>
              <w:rPr>
                <w:sz w:val="24"/>
              </w:rPr>
              <w:t>their hands</w:t>
            </w:r>
            <w:r w:rsidRPr="000763D2">
              <w:rPr>
                <w:sz w:val="24"/>
              </w:rPr>
              <w:t xml:space="preserve"> </w:t>
            </w:r>
            <w:r>
              <w:rPr>
                <w:sz w:val="24"/>
              </w:rPr>
              <w:t>with soap and water or use a hand sanitizer (60-80% alcohol)</w:t>
            </w:r>
          </w:p>
          <w:p w14:paraId="0C362A30" w14:textId="77777777" w:rsidR="004461DE" w:rsidRDefault="004461DE" w:rsidP="004461DE">
            <w:pPr>
              <w:rPr>
                <w:sz w:val="24"/>
              </w:rPr>
            </w:pPr>
          </w:p>
          <w:p w14:paraId="14FD3035" w14:textId="7205DBCD" w:rsidR="004461DE" w:rsidRDefault="004461DE" w:rsidP="004461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SoP</w:t>
            </w:r>
            <w:proofErr w:type="spellEnd"/>
            <w:r>
              <w:rPr>
                <w:sz w:val="24"/>
                <w:szCs w:val="24"/>
              </w:rPr>
              <w:t xml:space="preserve"> includes additional PPE for the clinician conducting post-operative follow-up:</w:t>
            </w:r>
          </w:p>
          <w:p w14:paraId="502F20A5" w14:textId="5E99543E" w:rsidR="004461DE" w:rsidRPr="00AE0250" w:rsidRDefault="004461DE" w:rsidP="004461DE">
            <w:pPr>
              <w:pStyle w:val="ListParagraph"/>
              <w:numPr>
                <w:ilvl w:val="0"/>
                <w:numId w:val="25"/>
              </w:numPr>
              <w:ind w:left="376" w:hanging="376"/>
              <w:rPr>
                <w:sz w:val="24"/>
                <w:szCs w:val="24"/>
              </w:rPr>
            </w:pPr>
            <w:r w:rsidRPr="00AE0250">
              <w:rPr>
                <w:sz w:val="24"/>
                <w:szCs w:val="24"/>
              </w:rPr>
              <w:t>Gloves</w:t>
            </w:r>
            <w:r w:rsidRPr="00AE0250">
              <w:rPr>
                <w:sz w:val="24"/>
              </w:rPr>
              <w:t xml:space="preserve"> are required </w:t>
            </w:r>
            <w:r>
              <w:rPr>
                <w:sz w:val="24"/>
              </w:rPr>
              <w:t>for the examination. They should be changed after each patient and used gloves should be disposed of appropriately in a bin with a lid</w:t>
            </w:r>
          </w:p>
          <w:p w14:paraId="0673BD5B" w14:textId="7A4034CA" w:rsidR="004461DE" w:rsidDel="00815632" w:rsidRDefault="004461DE" w:rsidP="004461DE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</w:tcPr>
          <w:p w14:paraId="2133F8B8" w14:textId="77777777" w:rsidR="00BE68A1" w:rsidRDefault="00BE68A1" w:rsidP="00402D9E">
            <w:pPr>
              <w:rPr>
                <w:sz w:val="24"/>
              </w:rPr>
            </w:pPr>
          </w:p>
        </w:tc>
      </w:tr>
    </w:tbl>
    <w:p w14:paraId="79423055" w14:textId="4C71D02D" w:rsidR="00195169" w:rsidRDefault="00195169" w:rsidP="00603A51">
      <w:pPr>
        <w:rPr>
          <w:sz w:val="24"/>
        </w:rPr>
      </w:pPr>
    </w:p>
    <w:sectPr w:rsidR="001951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5F343" w16cex:dateUtc="2020-09-23T15:16:00Z"/>
  <w16cex:commentExtensible w16cex:durableId="2315F4C5" w16cex:dateUtc="2020-09-23T15:22:00Z"/>
  <w16cex:commentExtensible w16cex:durableId="2315F28C" w16cex:dateUtc="2020-09-23T15:13:00Z"/>
  <w16cex:commentExtensible w16cex:durableId="2315F391" w16cex:dateUtc="2020-09-23T15:17:00Z"/>
  <w16cex:commentExtensible w16cex:durableId="2315F5B6" w16cex:dateUtc="2020-09-23T15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5ADAC" w14:textId="77777777" w:rsidR="005C25EC" w:rsidRDefault="005C25EC" w:rsidP="007B2D7F">
      <w:pPr>
        <w:spacing w:after="0" w:line="240" w:lineRule="auto"/>
      </w:pPr>
      <w:r>
        <w:separator/>
      </w:r>
    </w:p>
  </w:endnote>
  <w:endnote w:type="continuationSeparator" w:id="0">
    <w:p w14:paraId="45BCD355" w14:textId="77777777" w:rsidR="005C25EC" w:rsidRDefault="005C25EC" w:rsidP="007B2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00E15" w14:textId="77777777" w:rsidR="00B63F34" w:rsidRDefault="00B63F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298072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81DDDD" w14:textId="349FC42F" w:rsidR="007B2D7F" w:rsidRDefault="007B2D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84156F" w14:textId="77777777" w:rsidR="007B2D7F" w:rsidRDefault="007B2D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23D87" w14:textId="77777777" w:rsidR="00B63F34" w:rsidRDefault="00B63F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C6557" w14:textId="77777777" w:rsidR="005C25EC" w:rsidRDefault="005C25EC" w:rsidP="007B2D7F">
      <w:pPr>
        <w:spacing w:after="0" w:line="240" w:lineRule="auto"/>
      </w:pPr>
      <w:r>
        <w:separator/>
      </w:r>
    </w:p>
  </w:footnote>
  <w:footnote w:type="continuationSeparator" w:id="0">
    <w:p w14:paraId="6653227A" w14:textId="77777777" w:rsidR="005C25EC" w:rsidRDefault="005C25EC" w:rsidP="007B2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B966" w14:textId="77777777" w:rsidR="00B63F34" w:rsidRDefault="00B63F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6445784"/>
      <w:docPartObj>
        <w:docPartGallery w:val="Watermarks"/>
        <w:docPartUnique/>
      </w:docPartObj>
    </w:sdtPr>
    <w:sdtEndPr/>
    <w:sdtContent>
      <w:p w14:paraId="79E30216" w14:textId="25D4B27C" w:rsidR="00B63F34" w:rsidRDefault="005C25EC">
        <w:pPr>
          <w:pStyle w:val="Header"/>
        </w:pPr>
        <w:r>
          <w:rPr>
            <w:noProof/>
          </w:rPr>
          <w:pict w14:anchorId="6CC09CD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5C74C" w14:textId="77777777" w:rsidR="00B63F34" w:rsidRDefault="00B63F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7F21"/>
    <w:multiLevelType w:val="hybridMultilevel"/>
    <w:tmpl w:val="E34462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D2EE3"/>
    <w:multiLevelType w:val="hybridMultilevel"/>
    <w:tmpl w:val="07967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7FE0"/>
    <w:multiLevelType w:val="hybridMultilevel"/>
    <w:tmpl w:val="63B48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C7E7A"/>
    <w:multiLevelType w:val="hybridMultilevel"/>
    <w:tmpl w:val="D15E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55730"/>
    <w:multiLevelType w:val="hybridMultilevel"/>
    <w:tmpl w:val="47A87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B67E4"/>
    <w:multiLevelType w:val="hybridMultilevel"/>
    <w:tmpl w:val="DEC84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5628A"/>
    <w:multiLevelType w:val="hybridMultilevel"/>
    <w:tmpl w:val="2F1A5B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7221FF"/>
    <w:multiLevelType w:val="hybridMultilevel"/>
    <w:tmpl w:val="79088F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13A2A"/>
    <w:multiLevelType w:val="hybridMultilevel"/>
    <w:tmpl w:val="CA2A56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5089A"/>
    <w:multiLevelType w:val="hybridMultilevel"/>
    <w:tmpl w:val="339AF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B54E9"/>
    <w:multiLevelType w:val="hybridMultilevel"/>
    <w:tmpl w:val="4CCE0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A0641"/>
    <w:multiLevelType w:val="hybridMultilevel"/>
    <w:tmpl w:val="470E421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4CE06AD"/>
    <w:multiLevelType w:val="hybridMultilevel"/>
    <w:tmpl w:val="5C42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47118A"/>
    <w:multiLevelType w:val="hybridMultilevel"/>
    <w:tmpl w:val="FF94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345C9E"/>
    <w:multiLevelType w:val="hybridMultilevel"/>
    <w:tmpl w:val="B7A27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6082E"/>
    <w:multiLevelType w:val="hybridMultilevel"/>
    <w:tmpl w:val="57421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A7DC1"/>
    <w:multiLevelType w:val="hybridMultilevel"/>
    <w:tmpl w:val="CA70D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600DD2"/>
    <w:multiLevelType w:val="hybridMultilevel"/>
    <w:tmpl w:val="D2F6C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90AA8"/>
    <w:multiLevelType w:val="hybridMultilevel"/>
    <w:tmpl w:val="47920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9E7DD8"/>
    <w:multiLevelType w:val="hybridMultilevel"/>
    <w:tmpl w:val="55CA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5194B"/>
    <w:multiLevelType w:val="hybridMultilevel"/>
    <w:tmpl w:val="263E7D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A595B9C"/>
    <w:multiLevelType w:val="hybridMultilevel"/>
    <w:tmpl w:val="147C3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FF356C"/>
    <w:multiLevelType w:val="hybridMultilevel"/>
    <w:tmpl w:val="DB643F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401E8B"/>
    <w:multiLevelType w:val="hybridMultilevel"/>
    <w:tmpl w:val="07BE66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C01494"/>
    <w:multiLevelType w:val="hybridMultilevel"/>
    <w:tmpl w:val="F124AC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142511"/>
    <w:multiLevelType w:val="hybridMultilevel"/>
    <w:tmpl w:val="6D5A8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3D6807"/>
    <w:multiLevelType w:val="hybridMultilevel"/>
    <w:tmpl w:val="649E5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643B16"/>
    <w:multiLevelType w:val="hybridMultilevel"/>
    <w:tmpl w:val="C444F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4"/>
  </w:num>
  <w:num w:numId="4">
    <w:abstractNumId w:val="2"/>
  </w:num>
  <w:num w:numId="5">
    <w:abstractNumId w:val="22"/>
  </w:num>
  <w:num w:numId="6">
    <w:abstractNumId w:val="27"/>
  </w:num>
  <w:num w:numId="7">
    <w:abstractNumId w:val="21"/>
  </w:num>
  <w:num w:numId="8">
    <w:abstractNumId w:val="6"/>
  </w:num>
  <w:num w:numId="9">
    <w:abstractNumId w:val="4"/>
  </w:num>
  <w:num w:numId="10">
    <w:abstractNumId w:val="16"/>
  </w:num>
  <w:num w:numId="11">
    <w:abstractNumId w:val="26"/>
  </w:num>
  <w:num w:numId="12">
    <w:abstractNumId w:val="0"/>
  </w:num>
  <w:num w:numId="13">
    <w:abstractNumId w:val="12"/>
  </w:num>
  <w:num w:numId="14">
    <w:abstractNumId w:val="18"/>
  </w:num>
  <w:num w:numId="15">
    <w:abstractNumId w:val="8"/>
  </w:num>
  <w:num w:numId="16">
    <w:abstractNumId w:val="15"/>
  </w:num>
  <w:num w:numId="17">
    <w:abstractNumId w:val="1"/>
  </w:num>
  <w:num w:numId="18">
    <w:abstractNumId w:val="24"/>
  </w:num>
  <w:num w:numId="19">
    <w:abstractNumId w:val="25"/>
  </w:num>
  <w:num w:numId="20">
    <w:abstractNumId w:val="20"/>
  </w:num>
  <w:num w:numId="21">
    <w:abstractNumId w:val="11"/>
  </w:num>
  <w:num w:numId="22">
    <w:abstractNumId w:val="23"/>
  </w:num>
  <w:num w:numId="23">
    <w:abstractNumId w:val="9"/>
  </w:num>
  <w:num w:numId="24">
    <w:abstractNumId w:val="3"/>
  </w:num>
  <w:num w:numId="25">
    <w:abstractNumId w:val="13"/>
  </w:num>
  <w:num w:numId="26">
    <w:abstractNumId w:val="5"/>
  </w:num>
  <w:num w:numId="27">
    <w:abstractNumId w:val="10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A51"/>
    <w:rsid w:val="000008C1"/>
    <w:rsid w:val="000067CB"/>
    <w:rsid w:val="000118F9"/>
    <w:rsid w:val="000200FE"/>
    <w:rsid w:val="0002491F"/>
    <w:rsid w:val="000257EE"/>
    <w:rsid w:val="00026E0E"/>
    <w:rsid w:val="00030E43"/>
    <w:rsid w:val="00045421"/>
    <w:rsid w:val="00045F55"/>
    <w:rsid w:val="00046C75"/>
    <w:rsid w:val="00050786"/>
    <w:rsid w:val="00065E46"/>
    <w:rsid w:val="000763D2"/>
    <w:rsid w:val="00077BD1"/>
    <w:rsid w:val="00096965"/>
    <w:rsid w:val="000A747E"/>
    <w:rsid w:val="000B6312"/>
    <w:rsid w:val="000C129C"/>
    <w:rsid w:val="000C6890"/>
    <w:rsid w:val="000C755F"/>
    <w:rsid w:val="000F3A69"/>
    <w:rsid w:val="001009CC"/>
    <w:rsid w:val="00103CAC"/>
    <w:rsid w:val="0010423E"/>
    <w:rsid w:val="00106C96"/>
    <w:rsid w:val="00112466"/>
    <w:rsid w:val="00115B28"/>
    <w:rsid w:val="00117153"/>
    <w:rsid w:val="0011780F"/>
    <w:rsid w:val="001246F8"/>
    <w:rsid w:val="00125896"/>
    <w:rsid w:val="001452BB"/>
    <w:rsid w:val="00160937"/>
    <w:rsid w:val="00162D63"/>
    <w:rsid w:val="00163989"/>
    <w:rsid w:val="00167E96"/>
    <w:rsid w:val="00172EFE"/>
    <w:rsid w:val="00183E17"/>
    <w:rsid w:val="00191E65"/>
    <w:rsid w:val="00195169"/>
    <w:rsid w:val="001A0BF9"/>
    <w:rsid w:val="001A2189"/>
    <w:rsid w:val="001A7F83"/>
    <w:rsid w:val="001B1146"/>
    <w:rsid w:val="001B4AB8"/>
    <w:rsid w:val="001C0616"/>
    <w:rsid w:val="001C189C"/>
    <w:rsid w:val="001C2658"/>
    <w:rsid w:val="001C4D87"/>
    <w:rsid w:val="001C51E5"/>
    <w:rsid w:val="001D4B0B"/>
    <w:rsid w:val="001E2136"/>
    <w:rsid w:val="001E2AC5"/>
    <w:rsid w:val="001E4E71"/>
    <w:rsid w:val="0020085B"/>
    <w:rsid w:val="00203AE8"/>
    <w:rsid w:val="00224B22"/>
    <w:rsid w:val="0022559B"/>
    <w:rsid w:val="0023461D"/>
    <w:rsid w:val="00237DA6"/>
    <w:rsid w:val="00237FD5"/>
    <w:rsid w:val="00243A59"/>
    <w:rsid w:val="00244682"/>
    <w:rsid w:val="00246534"/>
    <w:rsid w:val="00246FDC"/>
    <w:rsid w:val="002533B0"/>
    <w:rsid w:val="00263223"/>
    <w:rsid w:val="0026435D"/>
    <w:rsid w:val="002728AB"/>
    <w:rsid w:val="00276587"/>
    <w:rsid w:val="0028295C"/>
    <w:rsid w:val="00290102"/>
    <w:rsid w:val="002933CB"/>
    <w:rsid w:val="00295BF5"/>
    <w:rsid w:val="0029706E"/>
    <w:rsid w:val="002A0DA0"/>
    <w:rsid w:val="002A2A15"/>
    <w:rsid w:val="002A6E4A"/>
    <w:rsid w:val="002B0439"/>
    <w:rsid w:val="002B74DE"/>
    <w:rsid w:val="002C09BB"/>
    <w:rsid w:val="002C28BC"/>
    <w:rsid w:val="002C2D4F"/>
    <w:rsid w:val="002D694A"/>
    <w:rsid w:val="002D6CEC"/>
    <w:rsid w:val="002E633E"/>
    <w:rsid w:val="002F77E7"/>
    <w:rsid w:val="00304CBF"/>
    <w:rsid w:val="0030708F"/>
    <w:rsid w:val="003110AD"/>
    <w:rsid w:val="00320FCC"/>
    <w:rsid w:val="003233C4"/>
    <w:rsid w:val="00323BAB"/>
    <w:rsid w:val="00332262"/>
    <w:rsid w:val="003351AF"/>
    <w:rsid w:val="0033521C"/>
    <w:rsid w:val="00336753"/>
    <w:rsid w:val="003435F8"/>
    <w:rsid w:val="00346FA0"/>
    <w:rsid w:val="00351CFD"/>
    <w:rsid w:val="00352F4A"/>
    <w:rsid w:val="00356A4D"/>
    <w:rsid w:val="00360903"/>
    <w:rsid w:val="00362199"/>
    <w:rsid w:val="00365EDA"/>
    <w:rsid w:val="0038509D"/>
    <w:rsid w:val="00387A8E"/>
    <w:rsid w:val="003936F1"/>
    <w:rsid w:val="003A74DF"/>
    <w:rsid w:val="003B6FE1"/>
    <w:rsid w:val="003B7972"/>
    <w:rsid w:val="003C2573"/>
    <w:rsid w:val="003C2EA0"/>
    <w:rsid w:val="003C5FD0"/>
    <w:rsid w:val="003C7F37"/>
    <w:rsid w:val="003E013D"/>
    <w:rsid w:val="003E0B52"/>
    <w:rsid w:val="003F237A"/>
    <w:rsid w:val="003F311F"/>
    <w:rsid w:val="003F4243"/>
    <w:rsid w:val="00402D9E"/>
    <w:rsid w:val="0040341C"/>
    <w:rsid w:val="00406526"/>
    <w:rsid w:val="004179E5"/>
    <w:rsid w:val="004212C3"/>
    <w:rsid w:val="00425B86"/>
    <w:rsid w:val="00430958"/>
    <w:rsid w:val="004313E9"/>
    <w:rsid w:val="00433E5F"/>
    <w:rsid w:val="0044335B"/>
    <w:rsid w:val="00443DC2"/>
    <w:rsid w:val="004461DE"/>
    <w:rsid w:val="00453E13"/>
    <w:rsid w:val="004608FF"/>
    <w:rsid w:val="00465883"/>
    <w:rsid w:val="004669B2"/>
    <w:rsid w:val="00487757"/>
    <w:rsid w:val="00493F16"/>
    <w:rsid w:val="004977A5"/>
    <w:rsid w:val="004A00C9"/>
    <w:rsid w:val="004A3B63"/>
    <w:rsid w:val="004B10A5"/>
    <w:rsid w:val="004B31C6"/>
    <w:rsid w:val="004B5608"/>
    <w:rsid w:val="004C2996"/>
    <w:rsid w:val="004C4913"/>
    <w:rsid w:val="004C4DE5"/>
    <w:rsid w:val="004C5581"/>
    <w:rsid w:val="004D0697"/>
    <w:rsid w:val="004D24DA"/>
    <w:rsid w:val="004D2DB9"/>
    <w:rsid w:val="004D4A98"/>
    <w:rsid w:val="004E1954"/>
    <w:rsid w:val="004E3326"/>
    <w:rsid w:val="004F1A51"/>
    <w:rsid w:val="00500E98"/>
    <w:rsid w:val="00510408"/>
    <w:rsid w:val="00512BEC"/>
    <w:rsid w:val="00515FF1"/>
    <w:rsid w:val="00532D2B"/>
    <w:rsid w:val="0054257E"/>
    <w:rsid w:val="005509F0"/>
    <w:rsid w:val="00551E19"/>
    <w:rsid w:val="00557445"/>
    <w:rsid w:val="00580C52"/>
    <w:rsid w:val="00587385"/>
    <w:rsid w:val="0059302C"/>
    <w:rsid w:val="005A3455"/>
    <w:rsid w:val="005B23E3"/>
    <w:rsid w:val="005C2211"/>
    <w:rsid w:val="005C25EC"/>
    <w:rsid w:val="005E6FD2"/>
    <w:rsid w:val="005F0AE4"/>
    <w:rsid w:val="0060033C"/>
    <w:rsid w:val="00603A51"/>
    <w:rsid w:val="00615579"/>
    <w:rsid w:val="00620FBA"/>
    <w:rsid w:val="00626032"/>
    <w:rsid w:val="00630CB6"/>
    <w:rsid w:val="00632909"/>
    <w:rsid w:val="0063358C"/>
    <w:rsid w:val="0063381B"/>
    <w:rsid w:val="00635531"/>
    <w:rsid w:val="00636A51"/>
    <w:rsid w:val="00644DF0"/>
    <w:rsid w:val="006458A5"/>
    <w:rsid w:val="00645D60"/>
    <w:rsid w:val="00651AC3"/>
    <w:rsid w:val="00651FF3"/>
    <w:rsid w:val="00660C51"/>
    <w:rsid w:val="00661DE6"/>
    <w:rsid w:val="00665B11"/>
    <w:rsid w:val="00671731"/>
    <w:rsid w:val="0069313B"/>
    <w:rsid w:val="00697835"/>
    <w:rsid w:val="006A1138"/>
    <w:rsid w:val="006A2A11"/>
    <w:rsid w:val="006B3206"/>
    <w:rsid w:val="006B3452"/>
    <w:rsid w:val="006B6682"/>
    <w:rsid w:val="006B72C7"/>
    <w:rsid w:val="006C2217"/>
    <w:rsid w:val="006C2976"/>
    <w:rsid w:val="006C436C"/>
    <w:rsid w:val="006C4604"/>
    <w:rsid w:val="006C66FC"/>
    <w:rsid w:val="006D03BF"/>
    <w:rsid w:val="006E396F"/>
    <w:rsid w:val="006E5110"/>
    <w:rsid w:val="006F3686"/>
    <w:rsid w:val="006F55EA"/>
    <w:rsid w:val="00701AB9"/>
    <w:rsid w:val="00711A37"/>
    <w:rsid w:val="00713357"/>
    <w:rsid w:val="00716706"/>
    <w:rsid w:val="00720658"/>
    <w:rsid w:val="00730208"/>
    <w:rsid w:val="00734485"/>
    <w:rsid w:val="007440CF"/>
    <w:rsid w:val="00746B5A"/>
    <w:rsid w:val="00753398"/>
    <w:rsid w:val="00756CF0"/>
    <w:rsid w:val="00756E0E"/>
    <w:rsid w:val="00760B3E"/>
    <w:rsid w:val="00760C92"/>
    <w:rsid w:val="007629CD"/>
    <w:rsid w:val="00773E13"/>
    <w:rsid w:val="0077538E"/>
    <w:rsid w:val="00780C51"/>
    <w:rsid w:val="007810AF"/>
    <w:rsid w:val="007876BF"/>
    <w:rsid w:val="00787EAB"/>
    <w:rsid w:val="007912A0"/>
    <w:rsid w:val="00793DD9"/>
    <w:rsid w:val="007943E8"/>
    <w:rsid w:val="007A2AE0"/>
    <w:rsid w:val="007A3841"/>
    <w:rsid w:val="007B0F63"/>
    <w:rsid w:val="007B1598"/>
    <w:rsid w:val="007B2D7F"/>
    <w:rsid w:val="007B5236"/>
    <w:rsid w:val="007C1330"/>
    <w:rsid w:val="007D182D"/>
    <w:rsid w:val="0081468A"/>
    <w:rsid w:val="00815632"/>
    <w:rsid w:val="0082577B"/>
    <w:rsid w:val="008457DB"/>
    <w:rsid w:val="00854046"/>
    <w:rsid w:val="00855658"/>
    <w:rsid w:val="00855C88"/>
    <w:rsid w:val="008617F7"/>
    <w:rsid w:val="008903E6"/>
    <w:rsid w:val="008A3A78"/>
    <w:rsid w:val="008B40B4"/>
    <w:rsid w:val="008B56A2"/>
    <w:rsid w:val="008C3DA5"/>
    <w:rsid w:val="008C5EBA"/>
    <w:rsid w:val="008D2930"/>
    <w:rsid w:val="008D40FC"/>
    <w:rsid w:val="008D47AD"/>
    <w:rsid w:val="008E300E"/>
    <w:rsid w:val="008E674F"/>
    <w:rsid w:val="008F58ED"/>
    <w:rsid w:val="008F69F5"/>
    <w:rsid w:val="00906869"/>
    <w:rsid w:val="00906DB8"/>
    <w:rsid w:val="00913D10"/>
    <w:rsid w:val="0091488D"/>
    <w:rsid w:val="009251AE"/>
    <w:rsid w:val="00925EE7"/>
    <w:rsid w:val="00926710"/>
    <w:rsid w:val="00932589"/>
    <w:rsid w:val="00946505"/>
    <w:rsid w:val="0094675A"/>
    <w:rsid w:val="009555F5"/>
    <w:rsid w:val="00957455"/>
    <w:rsid w:val="0096403C"/>
    <w:rsid w:val="009646CE"/>
    <w:rsid w:val="0096507A"/>
    <w:rsid w:val="0097083B"/>
    <w:rsid w:val="00974CEF"/>
    <w:rsid w:val="00980754"/>
    <w:rsid w:val="00980E99"/>
    <w:rsid w:val="009923F6"/>
    <w:rsid w:val="009959D3"/>
    <w:rsid w:val="009A36C2"/>
    <w:rsid w:val="009B040B"/>
    <w:rsid w:val="009B6D49"/>
    <w:rsid w:val="009B7134"/>
    <w:rsid w:val="009C5109"/>
    <w:rsid w:val="009C5730"/>
    <w:rsid w:val="009D32A6"/>
    <w:rsid w:val="009D3564"/>
    <w:rsid w:val="009D5A15"/>
    <w:rsid w:val="009E409A"/>
    <w:rsid w:val="009E760E"/>
    <w:rsid w:val="009F1128"/>
    <w:rsid w:val="00A030B1"/>
    <w:rsid w:val="00A04366"/>
    <w:rsid w:val="00A17755"/>
    <w:rsid w:val="00A17EFE"/>
    <w:rsid w:val="00A2081E"/>
    <w:rsid w:val="00A211B8"/>
    <w:rsid w:val="00A3134D"/>
    <w:rsid w:val="00A3178C"/>
    <w:rsid w:val="00A32208"/>
    <w:rsid w:val="00A33C96"/>
    <w:rsid w:val="00A53EA0"/>
    <w:rsid w:val="00A7160A"/>
    <w:rsid w:val="00A76B28"/>
    <w:rsid w:val="00A81777"/>
    <w:rsid w:val="00A87506"/>
    <w:rsid w:val="00AA2A95"/>
    <w:rsid w:val="00AA71FA"/>
    <w:rsid w:val="00AC4C62"/>
    <w:rsid w:val="00AC6346"/>
    <w:rsid w:val="00AD679A"/>
    <w:rsid w:val="00AD7475"/>
    <w:rsid w:val="00AE0250"/>
    <w:rsid w:val="00AE2625"/>
    <w:rsid w:val="00AE3CBD"/>
    <w:rsid w:val="00AF4449"/>
    <w:rsid w:val="00AF5001"/>
    <w:rsid w:val="00B009EB"/>
    <w:rsid w:val="00B03EE7"/>
    <w:rsid w:val="00B059DD"/>
    <w:rsid w:val="00B14662"/>
    <w:rsid w:val="00B15E81"/>
    <w:rsid w:val="00B16440"/>
    <w:rsid w:val="00B200D0"/>
    <w:rsid w:val="00B251C1"/>
    <w:rsid w:val="00B25DA8"/>
    <w:rsid w:val="00B3364B"/>
    <w:rsid w:val="00B34638"/>
    <w:rsid w:val="00B424D4"/>
    <w:rsid w:val="00B44A39"/>
    <w:rsid w:val="00B45E83"/>
    <w:rsid w:val="00B52623"/>
    <w:rsid w:val="00B53C72"/>
    <w:rsid w:val="00B613D1"/>
    <w:rsid w:val="00B63AB7"/>
    <w:rsid w:val="00B63F34"/>
    <w:rsid w:val="00B708D8"/>
    <w:rsid w:val="00B804FF"/>
    <w:rsid w:val="00B80A27"/>
    <w:rsid w:val="00B877ED"/>
    <w:rsid w:val="00BA4989"/>
    <w:rsid w:val="00BB2F68"/>
    <w:rsid w:val="00BB5E76"/>
    <w:rsid w:val="00BB650E"/>
    <w:rsid w:val="00BC63F2"/>
    <w:rsid w:val="00BD0AB2"/>
    <w:rsid w:val="00BD2AC0"/>
    <w:rsid w:val="00BD4AE8"/>
    <w:rsid w:val="00BD63EC"/>
    <w:rsid w:val="00BE1DFC"/>
    <w:rsid w:val="00BE68A1"/>
    <w:rsid w:val="00BE6D87"/>
    <w:rsid w:val="00BF4543"/>
    <w:rsid w:val="00BF45BA"/>
    <w:rsid w:val="00C001BA"/>
    <w:rsid w:val="00C135F9"/>
    <w:rsid w:val="00C171FA"/>
    <w:rsid w:val="00C17D72"/>
    <w:rsid w:val="00C24C45"/>
    <w:rsid w:val="00C32332"/>
    <w:rsid w:val="00C33F99"/>
    <w:rsid w:val="00C371DE"/>
    <w:rsid w:val="00C4055D"/>
    <w:rsid w:val="00C4501C"/>
    <w:rsid w:val="00C5044E"/>
    <w:rsid w:val="00C52D34"/>
    <w:rsid w:val="00C549CC"/>
    <w:rsid w:val="00C56301"/>
    <w:rsid w:val="00C70141"/>
    <w:rsid w:val="00C701F3"/>
    <w:rsid w:val="00C776DB"/>
    <w:rsid w:val="00C925A5"/>
    <w:rsid w:val="00CA3D8B"/>
    <w:rsid w:val="00CB43B1"/>
    <w:rsid w:val="00CC0193"/>
    <w:rsid w:val="00CC0DE1"/>
    <w:rsid w:val="00CC0FFD"/>
    <w:rsid w:val="00CD076C"/>
    <w:rsid w:val="00CD7CB0"/>
    <w:rsid w:val="00CE29F7"/>
    <w:rsid w:val="00CE6BA7"/>
    <w:rsid w:val="00CF1656"/>
    <w:rsid w:val="00D01C3E"/>
    <w:rsid w:val="00D0400D"/>
    <w:rsid w:val="00D06838"/>
    <w:rsid w:val="00D12321"/>
    <w:rsid w:val="00D1287A"/>
    <w:rsid w:val="00D13786"/>
    <w:rsid w:val="00D13BD2"/>
    <w:rsid w:val="00D47BB2"/>
    <w:rsid w:val="00D72B3C"/>
    <w:rsid w:val="00D74CD8"/>
    <w:rsid w:val="00D76601"/>
    <w:rsid w:val="00D90B6F"/>
    <w:rsid w:val="00DA62B4"/>
    <w:rsid w:val="00DB0BD0"/>
    <w:rsid w:val="00DB1C4C"/>
    <w:rsid w:val="00DC2054"/>
    <w:rsid w:val="00DC7A21"/>
    <w:rsid w:val="00DE1EF7"/>
    <w:rsid w:val="00DE2683"/>
    <w:rsid w:val="00DE78E8"/>
    <w:rsid w:val="00DF04BD"/>
    <w:rsid w:val="00DF4299"/>
    <w:rsid w:val="00DF7632"/>
    <w:rsid w:val="00E132B0"/>
    <w:rsid w:val="00E14290"/>
    <w:rsid w:val="00E14A55"/>
    <w:rsid w:val="00E14A9B"/>
    <w:rsid w:val="00E32452"/>
    <w:rsid w:val="00E42069"/>
    <w:rsid w:val="00E42DB8"/>
    <w:rsid w:val="00E45D70"/>
    <w:rsid w:val="00E61828"/>
    <w:rsid w:val="00E671F4"/>
    <w:rsid w:val="00E71429"/>
    <w:rsid w:val="00E73680"/>
    <w:rsid w:val="00E74B81"/>
    <w:rsid w:val="00E75B3F"/>
    <w:rsid w:val="00E76190"/>
    <w:rsid w:val="00E8099C"/>
    <w:rsid w:val="00E81C4F"/>
    <w:rsid w:val="00E84201"/>
    <w:rsid w:val="00EA1CC0"/>
    <w:rsid w:val="00EB27E5"/>
    <w:rsid w:val="00EB6EA3"/>
    <w:rsid w:val="00ED097D"/>
    <w:rsid w:val="00ED12C2"/>
    <w:rsid w:val="00EE2227"/>
    <w:rsid w:val="00EF6CFA"/>
    <w:rsid w:val="00EF78D5"/>
    <w:rsid w:val="00F01E16"/>
    <w:rsid w:val="00F0298A"/>
    <w:rsid w:val="00F07179"/>
    <w:rsid w:val="00F116F5"/>
    <w:rsid w:val="00F11871"/>
    <w:rsid w:val="00F156D2"/>
    <w:rsid w:val="00F302CD"/>
    <w:rsid w:val="00F332FA"/>
    <w:rsid w:val="00F41DB1"/>
    <w:rsid w:val="00F50B29"/>
    <w:rsid w:val="00F55509"/>
    <w:rsid w:val="00F570BE"/>
    <w:rsid w:val="00F61604"/>
    <w:rsid w:val="00F6417E"/>
    <w:rsid w:val="00F72FEA"/>
    <w:rsid w:val="00F7358C"/>
    <w:rsid w:val="00F74A7B"/>
    <w:rsid w:val="00F774E3"/>
    <w:rsid w:val="00F80130"/>
    <w:rsid w:val="00F8290D"/>
    <w:rsid w:val="00F85E93"/>
    <w:rsid w:val="00F93C6C"/>
    <w:rsid w:val="00FA03DD"/>
    <w:rsid w:val="00FA0B37"/>
    <w:rsid w:val="00FA65A4"/>
    <w:rsid w:val="00FA7832"/>
    <w:rsid w:val="00FC014E"/>
    <w:rsid w:val="00FC038F"/>
    <w:rsid w:val="00FC0D6D"/>
    <w:rsid w:val="00FC35E9"/>
    <w:rsid w:val="00FD6448"/>
    <w:rsid w:val="00FE2687"/>
    <w:rsid w:val="00FE26B6"/>
    <w:rsid w:val="00FE3492"/>
    <w:rsid w:val="00FF1CA8"/>
    <w:rsid w:val="0293259F"/>
    <w:rsid w:val="02E20CEA"/>
    <w:rsid w:val="039A07BF"/>
    <w:rsid w:val="0618071F"/>
    <w:rsid w:val="062CF071"/>
    <w:rsid w:val="087E867F"/>
    <w:rsid w:val="08B32B51"/>
    <w:rsid w:val="0921F40F"/>
    <w:rsid w:val="09E77EF5"/>
    <w:rsid w:val="0B6DE59F"/>
    <w:rsid w:val="0C5F7CED"/>
    <w:rsid w:val="0CFF07DE"/>
    <w:rsid w:val="0D7F099D"/>
    <w:rsid w:val="0DFB8B4D"/>
    <w:rsid w:val="0FF44B0F"/>
    <w:rsid w:val="1019516E"/>
    <w:rsid w:val="10A1CC3D"/>
    <w:rsid w:val="15866247"/>
    <w:rsid w:val="15CC5555"/>
    <w:rsid w:val="16ECDA3B"/>
    <w:rsid w:val="18A03E30"/>
    <w:rsid w:val="192440B6"/>
    <w:rsid w:val="1C145AD3"/>
    <w:rsid w:val="1C59F8EA"/>
    <w:rsid w:val="1CC87914"/>
    <w:rsid w:val="1D4F7295"/>
    <w:rsid w:val="1D592588"/>
    <w:rsid w:val="1DEBC93F"/>
    <w:rsid w:val="20FFC563"/>
    <w:rsid w:val="2172514C"/>
    <w:rsid w:val="228997CE"/>
    <w:rsid w:val="22C2D1CA"/>
    <w:rsid w:val="22EF37D4"/>
    <w:rsid w:val="2331CA68"/>
    <w:rsid w:val="235F1E21"/>
    <w:rsid w:val="243EEE09"/>
    <w:rsid w:val="24E123FF"/>
    <w:rsid w:val="26EC50FB"/>
    <w:rsid w:val="271AFD6A"/>
    <w:rsid w:val="28076D15"/>
    <w:rsid w:val="28A32F01"/>
    <w:rsid w:val="28E08899"/>
    <w:rsid w:val="2A44C03D"/>
    <w:rsid w:val="2AA0A273"/>
    <w:rsid w:val="2AF27FB0"/>
    <w:rsid w:val="2B86A8DA"/>
    <w:rsid w:val="2D340D90"/>
    <w:rsid w:val="2D79EE66"/>
    <w:rsid w:val="31265AB6"/>
    <w:rsid w:val="315845CE"/>
    <w:rsid w:val="319D42EB"/>
    <w:rsid w:val="325599F2"/>
    <w:rsid w:val="3273B1DA"/>
    <w:rsid w:val="34C19750"/>
    <w:rsid w:val="35AF5441"/>
    <w:rsid w:val="373A3EC7"/>
    <w:rsid w:val="377E30DB"/>
    <w:rsid w:val="38614E93"/>
    <w:rsid w:val="3A27970B"/>
    <w:rsid w:val="3B755943"/>
    <w:rsid w:val="3BF61CCD"/>
    <w:rsid w:val="3C72B0FC"/>
    <w:rsid w:val="3C76195F"/>
    <w:rsid w:val="3D049619"/>
    <w:rsid w:val="3D6E04E0"/>
    <w:rsid w:val="3D95D517"/>
    <w:rsid w:val="3EA39CE0"/>
    <w:rsid w:val="3F9962DE"/>
    <w:rsid w:val="40CAE386"/>
    <w:rsid w:val="41047162"/>
    <w:rsid w:val="42731A3B"/>
    <w:rsid w:val="441FE5BA"/>
    <w:rsid w:val="450388BB"/>
    <w:rsid w:val="45C93C55"/>
    <w:rsid w:val="45E97DE6"/>
    <w:rsid w:val="46001A11"/>
    <w:rsid w:val="462EFA3F"/>
    <w:rsid w:val="46DE79B2"/>
    <w:rsid w:val="46EC4169"/>
    <w:rsid w:val="46F5A8DA"/>
    <w:rsid w:val="478EBB23"/>
    <w:rsid w:val="479C8B9B"/>
    <w:rsid w:val="47AE1FA3"/>
    <w:rsid w:val="47EF0275"/>
    <w:rsid w:val="4947C23B"/>
    <w:rsid w:val="4A1CBC18"/>
    <w:rsid w:val="4B28C612"/>
    <w:rsid w:val="4BC5298D"/>
    <w:rsid w:val="4D4536E7"/>
    <w:rsid w:val="4DE31BA8"/>
    <w:rsid w:val="4E269FC3"/>
    <w:rsid w:val="4EED199C"/>
    <w:rsid w:val="4F197E25"/>
    <w:rsid w:val="4FCDEFAE"/>
    <w:rsid w:val="4FD6C279"/>
    <w:rsid w:val="51F157A2"/>
    <w:rsid w:val="5283E6C3"/>
    <w:rsid w:val="52A32D60"/>
    <w:rsid w:val="54956258"/>
    <w:rsid w:val="56C46DE8"/>
    <w:rsid w:val="57B7CC34"/>
    <w:rsid w:val="57CE8F14"/>
    <w:rsid w:val="5877441D"/>
    <w:rsid w:val="58BB12D8"/>
    <w:rsid w:val="595346B3"/>
    <w:rsid w:val="5A3A152D"/>
    <w:rsid w:val="5A5190A9"/>
    <w:rsid w:val="5A576B6F"/>
    <w:rsid w:val="5A932482"/>
    <w:rsid w:val="5AB8839A"/>
    <w:rsid w:val="5DAA3BE8"/>
    <w:rsid w:val="5F22D438"/>
    <w:rsid w:val="60682ABF"/>
    <w:rsid w:val="6169E9FF"/>
    <w:rsid w:val="62729882"/>
    <w:rsid w:val="63A64C1F"/>
    <w:rsid w:val="63E84C86"/>
    <w:rsid w:val="647D26DF"/>
    <w:rsid w:val="65C6E8C7"/>
    <w:rsid w:val="6698AE93"/>
    <w:rsid w:val="66F82F08"/>
    <w:rsid w:val="67DDFBE5"/>
    <w:rsid w:val="681B6128"/>
    <w:rsid w:val="6882AC46"/>
    <w:rsid w:val="6898E354"/>
    <w:rsid w:val="68FA2A92"/>
    <w:rsid w:val="69C44503"/>
    <w:rsid w:val="6A84410F"/>
    <w:rsid w:val="6AAEB0C0"/>
    <w:rsid w:val="6BBEEABD"/>
    <w:rsid w:val="6CEB9099"/>
    <w:rsid w:val="6D0742A4"/>
    <w:rsid w:val="6D582448"/>
    <w:rsid w:val="6DC28999"/>
    <w:rsid w:val="6EDEF253"/>
    <w:rsid w:val="6EFC6E14"/>
    <w:rsid w:val="6F0DB47E"/>
    <w:rsid w:val="70523554"/>
    <w:rsid w:val="72A548EB"/>
    <w:rsid w:val="736A25E0"/>
    <w:rsid w:val="7414717F"/>
    <w:rsid w:val="74CF5D0B"/>
    <w:rsid w:val="75CD00AA"/>
    <w:rsid w:val="7673C79D"/>
    <w:rsid w:val="768A9784"/>
    <w:rsid w:val="76A4DA94"/>
    <w:rsid w:val="76B26DCF"/>
    <w:rsid w:val="772EB471"/>
    <w:rsid w:val="7745A9AE"/>
    <w:rsid w:val="78DE34EF"/>
    <w:rsid w:val="78E639C8"/>
    <w:rsid w:val="79C3E316"/>
    <w:rsid w:val="79FAFEAD"/>
    <w:rsid w:val="7B8C9E5A"/>
    <w:rsid w:val="7DE39DD3"/>
    <w:rsid w:val="7F20C345"/>
    <w:rsid w:val="7FD1755C"/>
    <w:rsid w:val="7FDC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5EFFA5"/>
  <w15:chartTrackingRefBased/>
  <w15:docId w15:val="{D0263D19-520D-4BBE-8607-23D6E01C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87A"/>
    <w:pPr>
      <w:ind w:left="720"/>
      <w:contextualSpacing/>
    </w:pPr>
  </w:style>
  <w:style w:type="table" w:styleId="TableGrid">
    <w:name w:val="Table Grid"/>
    <w:basedOn w:val="TableNormal"/>
    <w:uiPriority w:val="39"/>
    <w:rsid w:val="00D1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81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1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1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1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1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0A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65B11"/>
    <w:rPr>
      <w:color w:val="EE7B0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B11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2D7F"/>
  </w:style>
  <w:style w:type="paragraph" w:styleId="Footer">
    <w:name w:val="footer"/>
    <w:basedOn w:val="Normal"/>
    <w:link w:val="FooterChar"/>
    <w:uiPriority w:val="99"/>
    <w:unhideWhenUsed/>
    <w:rsid w:val="007B2D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2D7F"/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DAF4C05A6B14F8AEE3DE5627A61B7" ma:contentTypeVersion="12" ma:contentTypeDescription="Create a new document." ma:contentTypeScope="" ma:versionID="e93a4ddacdf14313a3f95b7861991c51">
  <xsd:schema xmlns:xsd="http://www.w3.org/2001/XMLSchema" xmlns:xs="http://www.w3.org/2001/XMLSchema" xmlns:p="http://schemas.microsoft.com/office/2006/metadata/properties" xmlns:ns2="51d7a882-6fd7-4b78-9a2b-8f6db2985b20" xmlns:ns3="639c5d0a-c99a-40f9-b643-16c7580abe25" targetNamespace="http://schemas.microsoft.com/office/2006/metadata/properties" ma:root="true" ma:fieldsID="31d18097452df3f10fb914371bafc3e8" ns2:_="" ns3:_="">
    <xsd:import namespace="51d7a882-6fd7-4b78-9a2b-8f6db2985b20"/>
    <xsd:import namespace="639c5d0a-c99a-40f9-b643-16c7580ab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7a882-6fd7-4b78-9a2b-8f6db2985b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c5d0a-c99a-40f9-b643-16c7580abe2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66B28-8AF6-4255-A11B-C1FC25A7D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D4888E-F350-44A8-8612-727EDCBE1064}"/>
</file>

<file path=customXml/itemProps3.xml><?xml version="1.0" encoding="utf-8"?>
<ds:datastoreItem xmlns:ds="http://schemas.openxmlformats.org/officeDocument/2006/customXml" ds:itemID="{E83AA480-EBE3-4C9F-81BA-90AD8ABB5E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E50CDC-9A19-4533-800B-6B854C3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GABRIELLI, Albis Francesco</dc:creator>
  <cp:keywords/>
  <dc:description/>
  <cp:lastModifiedBy>Louise Kelly-Hope</cp:lastModifiedBy>
  <cp:revision>2</cp:revision>
  <cp:lastPrinted>2020-06-05T10:56:00Z</cp:lastPrinted>
  <dcterms:created xsi:type="dcterms:W3CDTF">2020-09-24T11:01:00Z</dcterms:created>
  <dcterms:modified xsi:type="dcterms:W3CDTF">2020-09-24T11:01:00Z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0x010100483DAF4C05A6B14F8AEE3DE5627A61B7</vt:lpwstr>
  </property>
</Properties>
</file>